
<file path=[Content_Types].xml><?xml version="1.0" encoding="utf-8"?>
<Types xmlns="http://schemas.openxmlformats.org/package/2006/content-types">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030B" w:rsidRDefault="00A46110" w:rsidP="0032030B">
      <w:pPr>
        <w:jc w:val="center"/>
        <w:rPr>
          <w:sz w:val="24"/>
          <w:lang w:val="uk-UA"/>
        </w:rPr>
      </w:pPr>
      <w:r>
        <w:rPr>
          <w:rFonts w:ascii="Lazurski" w:hAnsi="Lazurski"/>
          <w:noProof/>
        </w:rPr>
        <w:drawing>
          <wp:inline distT="0" distB="0" distL="0" distR="0">
            <wp:extent cx="581025" cy="8001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81025" cy="800100"/>
                    </a:xfrm>
                    <a:prstGeom prst="rect">
                      <a:avLst/>
                    </a:prstGeom>
                    <a:noFill/>
                    <a:ln w="9525">
                      <a:noFill/>
                      <a:miter lim="800000"/>
                      <a:headEnd/>
                      <a:tailEnd/>
                    </a:ln>
                  </pic:spPr>
                </pic:pic>
              </a:graphicData>
            </a:graphic>
          </wp:inline>
        </w:drawing>
      </w:r>
    </w:p>
    <w:p w:rsidR="0032030B" w:rsidRDefault="0032030B" w:rsidP="0032030B">
      <w:pPr>
        <w:pStyle w:val="a4"/>
        <w:rPr>
          <w:b/>
          <w:sz w:val="24"/>
        </w:rPr>
      </w:pPr>
      <w:r>
        <w:rPr>
          <w:b/>
          <w:sz w:val="24"/>
        </w:rPr>
        <w:t>У К Р А Ї Н А</w:t>
      </w:r>
    </w:p>
    <w:p w:rsidR="0032030B" w:rsidRDefault="0032030B" w:rsidP="0032030B">
      <w:pPr>
        <w:pStyle w:val="1"/>
        <w:jc w:val="center"/>
        <w:rPr>
          <w:b/>
          <w:szCs w:val="28"/>
        </w:rPr>
      </w:pPr>
      <w:r>
        <w:rPr>
          <w:b/>
          <w:szCs w:val="28"/>
        </w:rPr>
        <w:t>КУРАХІВСЬКА   МІСЬКА   РАДА</w:t>
      </w:r>
    </w:p>
    <w:p w:rsidR="0032030B" w:rsidRPr="005A203B" w:rsidRDefault="0032030B" w:rsidP="0032030B">
      <w:pPr>
        <w:pStyle w:val="2"/>
        <w:jc w:val="center"/>
        <w:rPr>
          <w:b/>
          <w:szCs w:val="28"/>
        </w:rPr>
      </w:pPr>
      <w:r w:rsidRPr="005A203B">
        <w:rPr>
          <w:b/>
        </w:rPr>
        <w:t>МАР'ЇНСЬКОГО  РАЙОНУ  ДОНЕЦЬКОЇ  ОБЛАСТІ</w:t>
      </w:r>
    </w:p>
    <w:p w:rsidR="0032030B" w:rsidRPr="006C358C" w:rsidRDefault="00ED29F9" w:rsidP="0032030B">
      <w:pPr>
        <w:jc w:val="center"/>
        <w:rPr>
          <w:color w:val="FFFFFF"/>
          <w:sz w:val="24"/>
        </w:rPr>
      </w:pPr>
      <w:r w:rsidRPr="006C358C">
        <w:rPr>
          <w:color w:val="FFFFFF"/>
          <w:sz w:val="24"/>
        </w:rPr>
        <w:t>ПРОЕКТ</w:t>
      </w:r>
    </w:p>
    <w:p w:rsidR="0032030B" w:rsidRDefault="0032030B" w:rsidP="0032030B">
      <w:pPr>
        <w:pStyle w:val="1"/>
        <w:jc w:val="center"/>
        <w:rPr>
          <w:b/>
          <w:szCs w:val="28"/>
        </w:rPr>
      </w:pPr>
      <w:r>
        <w:rPr>
          <w:b/>
          <w:szCs w:val="28"/>
        </w:rPr>
        <w:t>РІШЕННЯ</w:t>
      </w:r>
    </w:p>
    <w:p w:rsidR="0032030B" w:rsidRDefault="0032030B" w:rsidP="0032030B">
      <w:pPr>
        <w:pStyle w:val="1"/>
        <w:jc w:val="center"/>
        <w:rPr>
          <w:b/>
          <w:sz w:val="24"/>
          <w:szCs w:val="24"/>
        </w:rPr>
      </w:pPr>
      <w:r>
        <w:rPr>
          <w:b/>
          <w:sz w:val="24"/>
          <w:szCs w:val="24"/>
        </w:rPr>
        <w:t>ВИКОНАВЧОГО КОМІТЕТУ</w:t>
      </w:r>
    </w:p>
    <w:p w:rsidR="0032030B" w:rsidRDefault="0032030B" w:rsidP="0032030B"/>
    <w:p w:rsidR="0032030B" w:rsidRDefault="0032030B" w:rsidP="0032030B">
      <w:pPr>
        <w:jc w:val="center"/>
        <w:rPr>
          <w:sz w:val="24"/>
          <w:szCs w:val="24"/>
        </w:rPr>
      </w:pPr>
    </w:p>
    <w:p w:rsidR="0032030B" w:rsidRPr="006C358C" w:rsidRDefault="0032030B" w:rsidP="0032030B">
      <w:pPr>
        <w:rPr>
          <w:sz w:val="24"/>
          <w:lang w:val="uk-UA"/>
        </w:rPr>
      </w:pPr>
      <w:r>
        <w:rPr>
          <w:sz w:val="28"/>
          <w:szCs w:val="28"/>
        </w:rPr>
        <w:t>від  __</w:t>
      </w:r>
      <w:r w:rsidR="006C358C">
        <w:rPr>
          <w:sz w:val="28"/>
          <w:szCs w:val="28"/>
          <w:lang w:val="uk-UA"/>
        </w:rPr>
        <w:t>12.12.2017</w:t>
      </w:r>
      <w:r w:rsidR="007E16CA">
        <w:rPr>
          <w:sz w:val="28"/>
          <w:szCs w:val="28"/>
          <w:lang w:val="uk-UA"/>
        </w:rPr>
        <w:t>_____</w:t>
      </w:r>
      <w:r>
        <w:rPr>
          <w:sz w:val="28"/>
          <w:szCs w:val="28"/>
        </w:rPr>
        <w:t xml:space="preserve">   № _</w:t>
      </w:r>
      <w:r w:rsidR="006C358C">
        <w:rPr>
          <w:sz w:val="28"/>
          <w:szCs w:val="28"/>
          <w:lang w:val="uk-UA"/>
        </w:rPr>
        <w:t>253__</w:t>
      </w:r>
    </w:p>
    <w:p w:rsidR="0032030B" w:rsidRDefault="0032030B" w:rsidP="0032030B">
      <w:r>
        <w:rPr>
          <w:sz w:val="24"/>
        </w:rPr>
        <w:t xml:space="preserve">            м. Курахове</w:t>
      </w:r>
    </w:p>
    <w:p w:rsidR="009575F5" w:rsidRDefault="009575F5">
      <w:pPr>
        <w:rPr>
          <w:sz w:val="24"/>
          <w:lang w:val="uk-UA"/>
        </w:rPr>
      </w:pPr>
    </w:p>
    <w:p w:rsidR="00943FAD" w:rsidRDefault="009575F5" w:rsidP="007E16CA">
      <w:pPr>
        <w:rPr>
          <w:sz w:val="24"/>
          <w:lang w:val="uk-UA"/>
        </w:rPr>
      </w:pPr>
      <w:r>
        <w:rPr>
          <w:sz w:val="24"/>
          <w:lang w:val="uk-UA"/>
        </w:rPr>
        <w:t xml:space="preserve">Про </w:t>
      </w:r>
      <w:r w:rsidR="00943FAD">
        <w:rPr>
          <w:sz w:val="24"/>
          <w:lang w:val="uk-UA"/>
        </w:rPr>
        <w:t xml:space="preserve">    стан     виконання     Плану</w:t>
      </w:r>
      <w:r w:rsidR="007E16CA">
        <w:rPr>
          <w:sz w:val="24"/>
          <w:lang w:val="uk-UA"/>
        </w:rPr>
        <w:t xml:space="preserve">  </w:t>
      </w:r>
      <w:r w:rsidR="00943FAD">
        <w:rPr>
          <w:sz w:val="24"/>
          <w:lang w:val="uk-UA"/>
        </w:rPr>
        <w:t xml:space="preserve">   </w:t>
      </w:r>
      <w:r w:rsidR="007E16CA">
        <w:rPr>
          <w:sz w:val="24"/>
          <w:lang w:val="uk-UA"/>
        </w:rPr>
        <w:t xml:space="preserve">заходів </w:t>
      </w:r>
    </w:p>
    <w:p w:rsidR="00943FAD" w:rsidRDefault="00943FAD" w:rsidP="007E16CA">
      <w:pPr>
        <w:rPr>
          <w:sz w:val="24"/>
          <w:lang w:val="uk-UA"/>
        </w:rPr>
      </w:pPr>
      <w:r>
        <w:rPr>
          <w:sz w:val="24"/>
          <w:lang w:val="uk-UA"/>
        </w:rPr>
        <w:t xml:space="preserve">щодо             запобігання          корупційним </w:t>
      </w:r>
    </w:p>
    <w:p w:rsidR="00943FAD" w:rsidRDefault="00943FAD" w:rsidP="007E16CA">
      <w:pPr>
        <w:rPr>
          <w:sz w:val="24"/>
          <w:lang w:val="uk-UA"/>
        </w:rPr>
      </w:pPr>
      <w:r>
        <w:rPr>
          <w:sz w:val="24"/>
          <w:lang w:val="uk-UA"/>
        </w:rPr>
        <w:t>правопорушенням</w:t>
      </w:r>
      <w:r w:rsidR="007E16CA">
        <w:rPr>
          <w:sz w:val="24"/>
          <w:lang w:val="uk-UA"/>
        </w:rPr>
        <w:t xml:space="preserve"> </w:t>
      </w:r>
      <w:r>
        <w:rPr>
          <w:sz w:val="24"/>
          <w:lang w:val="uk-UA"/>
        </w:rPr>
        <w:t xml:space="preserve"> </w:t>
      </w:r>
      <w:r w:rsidR="007E16CA">
        <w:rPr>
          <w:sz w:val="24"/>
          <w:lang w:val="uk-UA"/>
        </w:rPr>
        <w:t xml:space="preserve">у </w:t>
      </w:r>
      <w:r>
        <w:rPr>
          <w:sz w:val="24"/>
          <w:lang w:val="uk-UA"/>
        </w:rPr>
        <w:t xml:space="preserve"> </w:t>
      </w:r>
      <w:r w:rsidR="007E16CA">
        <w:rPr>
          <w:sz w:val="24"/>
          <w:lang w:val="uk-UA"/>
        </w:rPr>
        <w:t xml:space="preserve">виконавчому </w:t>
      </w:r>
      <w:r>
        <w:rPr>
          <w:sz w:val="24"/>
          <w:lang w:val="uk-UA"/>
        </w:rPr>
        <w:t xml:space="preserve"> </w:t>
      </w:r>
      <w:r w:rsidR="007E16CA">
        <w:rPr>
          <w:sz w:val="24"/>
          <w:lang w:val="uk-UA"/>
        </w:rPr>
        <w:t xml:space="preserve">комітеті </w:t>
      </w:r>
    </w:p>
    <w:p w:rsidR="007E16CA" w:rsidRDefault="007E16CA" w:rsidP="007E16CA">
      <w:pPr>
        <w:rPr>
          <w:sz w:val="24"/>
          <w:lang w:val="uk-UA"/>
        </w:rPr>
      </w:pPr>
      <w:r>
        <w:rPr>
          <w:sz w:val="24"/>
          <w:lang w:val="uk-UA"/>
        </w:rPr>
        <w:t>Курахівської міської ради</w:t>
      </w:r>
      <w:r w:rsidR="00B30C0F">
        <w:rPr>
          <w:sz w:val="24"/>
          <w:lang w:val="uk-UA"/>
        </w:rPr>
        <w:t xml:space="preserve"> </w:t>
      </w:r>
      <w:r w:rsidR="00943FAD">
        <w:rPr>
          <w:sz w:val="24"/>
          <w:lang w:val="uk-UA"/>
        </w:rPr>
        <w:t xml:space="preserve"> у</w:t>
      </w:r>
      <w:r>
        <w:rPr>
          <w:sz w:val="24"/>
          <w:lang w:val="uk-UA"/>
        </w:rPr>
        <w:t xml:space="preserve"> 201</w:t>
      </w:r>
      <w:r w:rsidR="00943FAD">
        <w:rPr>
          <w:sz w:val="24"/>
          <w:lang w:val="uk-UA"/>
        </w:rPr>
        <w:t>7</w:t>
      </w:r>
      <w:r>
        <w:rPr>
          <w:sz w:val="24"/>
          <w:lang w:val="uk-UA"/>
        </w:rPr>
        <w:t xml:space="preserve"> р</w:t>
      </w:r>
      <w:r w:rsidR="00943FAD">
        <w:rPr>
          <w:sz w:val="24"/>
          <w:lang w:val="uk-UA"/>
        </w:rPr>
        <w:t>оці</w:t>
      </w:r>
    </w:p>
    <w:p w:rsidR="009575F5" w:rsidRDefault="009575F5">
      <w:pPr>
        <w:rPr>
          <w:sz w:val="24"/>
          <w:lang w:val="uk-UA"/>
        </w:rPr>
      </w:pPr>
    </w:p>
    <w:p w:rsidR="009575F5" w:rsidRDefault="009575F5">
      <w:pPr>
        <w:rPr>
          <w:sz w:val="24"/>
          <w:lang w:val="uk-UA"/>
        </w:rPr>
      </w:pPr>
    </w:p>
    <w:p w:rsidR="009575F5" w:rsidRDefault="008F1C57">
      <w:pPr>
        <w:pStyle w:val="a3"/>
        <w:rPr>
          <w:sz w:val="24"/>
        </w:rPr>
      </w:pPr>
      <w:r>
        <w:rPr>
          <w:sz w:val="24"/>
        </w:rPr>
        <w:tab/>
      </w:r>
      <w:r w:rsidR="00B30C0F">
        <w:rPr>
          <w:sz w:val="24"/>
        </w:rPr>
        <w:t xml:space="preserve">Відповідно до Методичних рекомендацій щодо діяльності уповноважених підрозділів (уповноважених осіб) з питань запобігання та виявлення корупції, затвердженого рішенням Національного агентства з питань запобігання корупції від 13.07.2017 № 317, керуючись Законом України «Про запобігання корупції», «Про службу в органах місцевого самоврядування», статтею </w:t>
      </w:r>
      <w:r w:rsidR="00E25390" w:rsidRPr="00E25390">
        <w:rPr>
          <w:sz w:val="24"/>
        </w:rPr>
        <w:t xml:space="preserve">40, </w:t>
      </w:r>
      <w:r w:rsidR="00132E39">
        <w:rPr>
          <w:sz w:val="24"/>
        </w:rPr>
        <w:t>частин</w:t>
      </w:r>
      <w:r>
        <w:rPr>
          <w:sz w:val="24"/>
        </w:rPr>
        <w:t>ою</w:t>
      </w:r>
      <w:r w:rsidR="00132E39">
        <w:rPr>
          <w:sz w:val="24"/>
        </w:rPr>
        <w:t xml:space="preserve"> </w:t>
      </w:r>
      <w:r w:rsidR="00E25390">
        <w:rPr>
          <w:sz w:val="24"/>
        </w:rPr>
        <w:t>шосто</w:t>
      </w:r>
      <w:r>
        <w:rPr>
          <w:sz w:val="24"/>
        </w:rPr>
        <w:t>ю</w:t>
      </w:r>
      <w:r w:rsidR="00132E39">
        <w:rPr>
          <w:sz w:val="24"/>
        </w:rPr>
        <w:t xml:space="preserve"> ст</w:t>
      </w:r>
      <w:r w:rsidR="00E25390">
        <w:rPr>
          <w:sz w:val="24"/>
        </w:rPr>
        <w:t>а</w:t>
      </w:r>
      <w:r w:rsidR="00132E39">
        <w:rPr>
          <w:sz w:val="24"/>
        </w:rPr>
        <w:t>тті 59</w:t>
      </w:r>
      <w:r w:rsidR="00A078AA">
        <w:rPr>
          <w:sz w:val="24"/>
        </w:rPr>
        <w:t xml:space="preserve"> Закону України «</w:t>
      </w:r>
      <w:r w:rsidR="009575F5">
        <w:rPr>
          <w:sz w:val="24"/>
        </w:rPr>
        <w:t>Про мі</w:t>
      </w:r>
      <w:r w:rsidR="00A078AA">
        <w:rPr>
          <w:sz w:val="24"/>
        </w:rPr>
        <w:t>сцеве самоврядування  в Україні»</w:t>
      </w:r>
      <w:r w:rsidR="009575F5">
        <w:rPr>
          <w:sz w:val="24"/>
        </w:rPr>
        <w:t>, ст</w:t>
      </w:r>
      <w:r w:rsidR="00132E39">
        <w:rPr>
          <w:sz w:val="24"/>
        </w:rPr>
        <w:t>атт</w:t>
      </w:r>
      <w:r>
        <w:rPr>
          <w:sz w:val="24"/>
        </w:rPr>
        <w:t>ею</w:t>
      </w:r>
      <w:r w:rsidR="00132E39">
        <w:rPr>
          <w:sz w:val="24"/>
        </w:rPr>
        <w:t xml:space="preserve"> </w:t>
      </w:r>
      <w:r w:rsidR="00B30C0F">
        <w:rPr>
          <w:sz w:val="24"/>
        </w:rPr>
        <w:t xml:space="preserve">5.5.8 </w:t>
      </w:r>
      <w:r w:rsidR="009575F5">
        <w:rPr>
          <w:sz w:val="24"/>
        </w:rPr>
        <w:t>Статуту територіальної громади м.</w:t>
      </w:r>
      <w:r w:rsidR="00852F58">
        <w:rPr>
          <w:sz w:val="24"/>
        </w:rPr>
        <w:t xml:space="preserve"> </w:t>
      </w:r>
      <w:r w:rsidR="009575F5">
        <w:rPr>
          <w:sz w:val="24"/>
        </w:rPr>
        <w:t>Курахове, викон</w:t>
      </w:r>
      <w:r w:rsidR="00E02700">
        <w:rPr>
          <w:sz w:val="24"/>
        </w:rPr>
        <w:t xml:space="preserve">авчий комітет </w:t>
      </w:r>
      <w:r w:rsidR="009575F5">
        <w:rPr>
          <w:sz w:val="24"/>
        </w:rPr>
        <w:t>Курахівської міської ради</w:t>
      </w:r>
    </w:p>
    <w:p w:rsidR="009575F5" w:rsidRDefault="009575F5">
      <w:pPr>
        <w:jc w:val="both"/>
        <w:rPr>
          <w:sz w:val="24"/>
          <w:lang w:val="uk-UA"/>
        </w:rPr>
      </w:pPr>
    </w:p>
    <w:p w:rsidR="009575F5" w:rsidRDefault="009575F5">
      <w:pPr>
        <w:jc w:val="both"/>
        <w:rPr>
          <w:sz w:val="24"/>
          <w:lang w:val="uk-UA"/>
        </w:rPr>
      </w:pPr>
    </w:p>
    <w:p w:rsidR="009575F5" w:rsidRDefault="009575F5">
      <w:pPr>
        <w:jc w:val="both"/>
        <w:rPr>
          <w:sz w:val="24"/>
          <w:lang w:val="uk-UA"/>
        </w:rPr>
      </w:pPr>
      <w:r>
        <w:rPr>
          <w:sz w:val="24"/>
          <w:lang w:val="uk-UA"/>
        </w:rPr>
        <w:t>В И Р І Ш И В:</w:t>
      </w:r>
    </w:p>
    <w:p w:rsidR="009575F5" w:rsidRDefault="009575F5">
      <w:pPr>
        <w:jc w:val="both"/>
        <w:rPr>
          <w:sz w:val="24"/>
          <w:lang w:val="uk-UA"/>
        </w:rPr>
      </w:pPr>
    </w:p>
    <w:p w:rsidR="009575F5" w:rsidRDefault="008656E1" w:rsidP="00943FAD">
      <w:pPr>
        <w:jc w:val="both"/>
        <w:rPr>
          <w:sz w:val="24"/>
          <w:lang w:val="uk-UA"/>
        </w:rPr>
      </w:pPr>
      <w:r>
        <w:rPr>
          <w:sz w:val="24"/>
          <w:lang w:val="uk-UA"/>
        </w:rPr>
        <w:t xml:space="preserve">           </w:t>
      </w:r>
      <w:r w:rsidR="009575F5">
        <w:rPr>
          <w:sz w:val="24"/>
          <w:lang w:val="uk-UA"/>
        </w:rPr>
        <w:t xml:space="preserve">1. </w:t>
      </w:r>
      <w:r w:rsidR="00943FAD">
        <w:rPr>
          <w:sz w:val="24"/>
          <w:lang w:val="uk-UA"/>
        </w:rPr>
        <w:t xml:space="preserve">Інформацію </w:t>
      </w:r>
      <w:r w:rsidR="006C358C">
        <w:rPr>
          <w:sz w:val="24"/>
          <w:lang w:val="uk-UA"/>
        </w:rPr>
        <w:t xml:space="preserve">про </w:t>
      </w:r>
      <w:r w:rsidR="00943FAD">
        <w:rPr>
          <w:sz w:val="24"/>
          <w:lang w:val="uk-UA"/>
        </w:rPr>
        <w:t xml:space="preserve">стан виконання Плану заходів щодо запобігання корупційним правопорушенням  у  виконавчому  комітеті Курахівської міської ради  у 2017 році прийняти до відома </w:t>
      </w:r>
      <w:r w:rsidR="008F1C57">
        <w:rPr>
          <w:sz w:val="24"/>
          <w:lang w:val="uk-UA"/>
        </w:rPr>
        <w:t>(додається)</w:t>
      </w:r>
      <w:r w:rsidR="009575F5">
        <w:rPr>
          <w:sz w:val="24"/>
          <w:lang w:val="uk-UA"/>
        </w:rPr>
        <w:t>.</w:t>
      </w:r>
    </w:p>
    <w:p w:rsidR="00943FAD" w:rsidRDefault="00943FAD" w:rsidP="00943FAD">
      <w:pPr>
        <w:jc w:val="both"/>
        <w:rPr>
          <w:sz w:val="24"/>
          <w:lang w:val="uk-UA"/>
        </w:rPr>
      </w:pPr>
      <w:r>
        <w:rPr>
          <w:sz w:val="24"/>
          <w:lang w:val="uk-UA"/>
        </w:rPr>
        <w:t xml:space="preserve">           2.   Уповноваженій особі з питань запобігання та вия</w:t>
      </w:r>
      <w:r w:rsidR="003138CB">
        <w:rPr>
          <w:sz w:val="24"/>
          <w:lang w:val="uk-UA"/>
        </w:rPr>
        <w:t>в</w:t>
      </w:r>
      <w:r>
        <w:rPr>
          <w:sz w:val="24"/>
          <w:lang w:val="uk-UA"/>
        </w:rPr>
        <w:t>лення корупції  у виконавчому комітеті Курахівської міської ради</w:t>
      </w:r>
      <w:r w:rsidR="003138CB">
        <w:rPr>
          <w:sz w:val="24"/>
          <w:lang w:val="uk-UA"/>
        </w:rPr>
        <w:t xml:space="preserve"> (Лебідь)</w:t>
      </w:r>
      <w:r>
        <w:rPr>
          <w:sz w:val="24"/>
          <w:lang w:val="uk-UA"/>
        </w:rPr>
        <w:t xml:space="preserve"> </w:t>
      </w:r>
      <w:r w:rsidR="003138CB">
        <w:rPr>
          <w:sz w:val="24"/>
          <w:lang w:val="uk-UA"/>
        </w:rPr>
        <w:t xml:space="preserve">удосконалювати існуючі та працювати над створенням нових додаткових </w:t>
      </w:r>
      <w:r w:rsidR="003138CB" w:rsidRPr="003138CB">
        <w:rPr>
          <w:color w:val="000000"/>
          <w:sz w:val="24"/>
          <w:szCs w:val="24"/>
          <w:shd w:val="clear" w:color="auto" w:fill="FFFFFF"/>
          <w:lang w:val="uk-UA"/>
        </w:rPr>
        <w:t xml:space="preserve">внутрішніх механізмів контролю, що сприятимуть </w:t>
      </w:r>
      <w:r w:rsidR="003138CB">
        <w:rPr>
          <w:color w:val="000000"/>
          <w:sz w:val="24"/>
          <w:szCs w:val="24"/>
          <w:shd w:val="clear" w:color="auto" w:fill="FFFFFF"/>
          <w:lang w:val="uk-UA"/>
        </w:rPr>
        <w:t xml:space="preserve">своєчасному </w:t>
      </w:r>
      <w:r w:rsidR="003138CB" w:rsidRPr="003138CB">
        <w:rPr>
          <w:color w:val="000000"/>
          <w:sz w:val="24"/>
          <w:szCs w:val="24"/>
          <w:shd w:val="clear" w:color="auto" w:fill="FFFFFF"/>
          <w:lang w:val="uk-UA"/>
        </w:rPr>
        <w:t>запобіганню та виявленню корупційних правопорушен</w:t>
      </w:r>
      <w:r w:rsidR="003138CB">
        <w:rPr>
          <w:color w:val="000000"/>
          <w:sz w:val="24"/>
          <w:szCs w:val="24"/>
          <w:shd w:val="clear" w:color="auto" w:fill="FFFFFF"/>
          <w:lang w:val="uk-UA"/>
        </w:rPr>
        <w:t>ь.</w:t>
      </w:r>
    </w:p>
    <w:p w:rsidR="009575F5" w:rsidRDefault="009575F5">
      <w:pPr>
        <w:jc w:val="both"/>
        <w:rPr>
          <w:sz w:val="24"/>
          <w:lang w:val="uk-UA"/>
        </w:rPr>
      </w:pPr>
      <w:r>
        <w:rPr>
          <w:sz w:val="24"/>
          <w:lang w:val="uk-UA"/>
        </w:rPr>
        <w:t xml:space="preserve">     </w:t>
      </w:r>
      <w:r w:rsidR="00804D30">
        <w:rPr>
          <w:sz w:val="24"/>
          <w:lang w:val="uk-UA"/>
        </w:rPr>
        <w:t xml:space="preserve">      </w:t>
      </w:r>
    </w:p>
    <w:p w:rsidR="009575F5" w:rsidRDefault="009575F5">
      <w:pPr>
        <w:jc w:val="both"/>
        <w:rPr>
          <w:sz w:val="24"/>
          <w:lang w:val="uk-UA"/>
        </w:rPr>
      </w:pPr>
    </w:p>
    <w:p w:rsidR="009575F5" w:rsidRDefault="009575F5">
      <w:pPr>
        <w:jc w:val="both"/>
        <w:rPr>
          <w:sz w:val="24"/>
          <w:lang w:val="uk-UA"/>
        </w:rPr>
      </w:pPr>
    </w:p>
    <w:p w:rsidR="009575F5" w:rsidRDefault="009575F5">
      <w:pPr>
        <w:jc w:val="both"/>
        <w:rPr>
          <w:sz w:val="24"/>
          <w:lang w:val="uk-UA"/>
        </w:rPr>
      </w:pPr>
    </w:p>
    <w:p w:rsidR="009575F5" w:rsidRDefault="009575F5">
      <w:pPr>
        <w:jc w:val="both"/>
        <w:rPr>
          <w:sz w:val="24"/>
          <w:lang w:val="uk-UA"/>
        </w:rPr>
      </w:pPr>
    </w:p>
    <w:p w:rsidR="009575F5" w:rsidRDefault="009575F5">
      <w:pPr>
        <w:jc w:val="both"/>
        <w:rPr>
          <w:sz w:val="24"/>
          <w:lang w:val="uk-UA"/>
        </w:rPr>
      </w:pPr>
    </w:p>
    <w:p w:rsidR="009575F5" w:rsidRDefault="00C64EE3">
      <w:pPr>
        <w:pStyle w:val="2"/>
      </w:pPr>
      <w:r>
        <w:t xml:space="preserve">Міський голова </w:t>
      </w:r>
      <w:r>
        <w:tab/>
      </w:r>
      <w:r>
        <w:tab/>
      </w:r>
      <w:r>
        <w:tab/>
      </w:r>
      <w:r>
        <w:tab/>
      </w:r>
      <w:r>
        <w:tab/>
      </w:r>
      <w:r>
        <w:tab/>
      </w:r>
      <w:r>
        <w:tab/>
        <w:t>Р.О. Падун</w:t>
      </w:r>
    </w:p>
    <w:p w:rsidR="006C358C" w:rsidRDefault="006C358C" w:rsidP="006C358C">
      <w:pPr>
        <w:rPr>
          <w:lang w:val="uk-UA"/>
        </w:rPr>
      </w:pPr>
    </w:p>
    <w:p w:rsidR="006C358C" w:rsidRDefault="006C358C" w:rsidP="006C358C">
      <w:pPr>
        <w:rPr>
          <w:lang w:val="uk-UA"/>
        </w:rPr>
      </w:pPr>
    </w:p>
    <w:p w:rsidR="006C358C" w:rsidRDefault="006C358C" w:rsidP="006C358C">
      <w:pPr>
        <w:rPr>
          <w:lang w:val="uk-UA"/>
        </w:rPr>
      </w:pPr>
    </w:p>
    <w:p w:rsidR="006C358C" w:rsidRDefault="006C358C" w:rsidP="006C358C">
      <w:pPr>
        <w:rPr>
          <w:lang w:val="uk-UA"/>
        </w:rPr>
      </w:pPr>
    </w:p>
    <w:p w:rsidR="006C358C" w:rsidRDefault="006C358C" w:rsidP="006C358C">
      <w:pPr>
        <w:rPr>
          <w:lang w:val="uk-UA"/>
        </w:rPr>
      </w:pPr>
    </w:p>
    <w:p w:rsidR="006C358C" w:rsidRDefault="006C358C" w:rsidP="006C358C">
      <w:pPr>
        <w:rPr>
          <w:lang w:val="uk-UA"/>
        </w:rPr>
      </w:pPr>
    </w:p>
    <w:p w:rsidR="006C358C" w:rsidRDefault="006C358C" w:rsidP="006C358C">
      <w:pPr>
        <w:rPr>
          <w:lang w:val="uk-UA"/>
        </w:rPr>
      </w:pPr>
    </w:p>
    <w:p w:rsidR="006C358C" w:rsidRDefault="006C358C" w:rsidP="006C358C">
      <w:pPr>
        <w:rPr>
          <w:lang w:val="uk-UA"/>
        </w:rPr>
      </w:pPr>
    </w:p>
    <w:p w:rsidR="006C358C" w:rsidRDefault="006C358C" w:rsidP="006C358C">
      <w:pPr>
        <w:rPr>
          <w:lang w:val="uk-UA"/>
        </w:rPr>
      </w:pPr>
    </w:p>
    <w:p w:rsidR="006C358C" w:rsidRDefault="006C358C" w:rsidP="006C358C">
      <w:pPr>
        <w:rPr>
          <w:lang w:val="uk-UA"/>
        </w:rPr>
      </w:pPr>
    </w:p>
    <w:p w:rsidR="006C358C" w:rsidRDefault="006C358C" w:rsidP="006C358C">
      <w:pPr>
        <w:rPr>
          <w:lang w:val="uk-UA"/>
        </w:rPr>
      </w:pPr>
    </w:p>
    <w:p w:rsidR="006C358C" w:rsidRDefault="006C358C" w:rsidP="006C358C">
      <w:pPr>
        <w:rPr>
          <w:lang w:val="uk-UA"/>
        </w:rPr>
      </w:pPr>
    </w:p>
    <w:p w:rsidR="006C358C" w:rsidRPr="006C358C" w:rsidRDefault="006C358C" w:rsidP="006C358C">
      <w:pPr>
        <w:pStyle w:val="a7"/>
        <w:ind w:left="5664"/>
        <w:jc w:val="both"/>
        <w:rPr>
          <w:lang w:val="uk-UA"/>
        </w:rPr>
      </w:pPr>
      <w:r w:rsidRPr="006C358C">
        <w:rPr>
          <w:lang w:val="uk-UA"/>
        </w:rPr>
        <w:lastRenderedPageBreak/>
        <w:t>Додаток</w:t>
      </w:r>
    </w:p>
    <w:p w:rsidR="006C358C" w:rsidRPr="006C358C" w:rsidRDefault="006C358C" w:rsidP="006C358C">
      <w:pPr>
        <w:pStyle w:val="a7"/>
        <w:ind w:left="5664"/>
        <w:jc w:val="both"/>
        <w:rPr>
          <w:lang w:val="uk-UA"/>
        </w:rPr>
      </w:pPr>
      <w:r w:rsidRPr="006C358C">
        <w:rPr>
          <w:lang w:val="uk-UA"/>
        </w:rPr>
        <w:t>до рішення виконавчого комітету</w:t>
      </w:r>
    </w:p>
    <w:p w:rsidR="006C358C" w:rsidRPr="006C358C" w:rsidRDefault="006C358C" w:rsidP="006C358C">
      <w:pPr>
        <w:pStyle w:val="a7"/>
        <w:ind w:left="5664"/>
        <w:jc w:val="both"/>
        <w:rPr>
          <w:lang w:val="uk-UA"/>
        </w:rPr>
      </w:pPr>
      <w:r w:rsidRPr="006C358C">
        <w:rPr>
          <w:lang w:val="uk-UA"/>
        </w:rPr>
        <w:t>Курахівської міської ради</w:t>
      </w:r>
    </w:p>
    <w:p w:rsidR="006C358C" w:rsidRPr="006C358C" w:rsidRDefault="006C358C" w:rsidP="006C358C">
      <w:pPr>
        <w:pStyle w:val="a7"/>
        <w:ind w:left="5664"/>
        <w:jc w:val="both"/>
        <w:rPr>
          <w:lang w:val="uk-UA"/>
        </w:rPr>
      </w:pPr>
      <w:r w:rsidRPr="006C358C">
        <w:rPr>
          <w:lang w:val="uk-UA"/>
        </w:rPr>
        <w:t>від __</w:t>
      </w:r>
      <w:r>
        <w:rPr>
          <w:lang w:val="uk-UA"/>
        </w:rPr>
        <w:t>12.12.2017</w:t>
      </w:r>
      <w:r w:rsidRPr="006C358C">
        <w:rPr>
          <w:lang w:val="uk-UA"/>
        </w:rPr>
        <w:t>______ №__</w:t>
      </w:r>
      <w:r>
        <w:rPr>
          <w:lang w:val="uk-UA"/>
        </w:rPr>
        <w:t>253</w:t>
      </w:r>
      <w:r w:rsidRPr="006C358C">
        <w:rPr>
          <w:lang w:val="uk-UA"/>
        </w:rPr>
        <w:t>___</w:t>
      </w:r>
    </w:p>
    <w:p w:rsidR="006C358C" w:rsidRPr="006C358C" w:rsidRDefault="006C358C" w:rsidP="006C358C">
      <w:pPr>
        <w:pStyle w:val="a7"/>
        <w:ind w:left="5664"/>
        <w:jc w:val="both"/>
        <w:rPr>
          <w:b/>
          <w:sz w:val="24"/>
          <w:szCs w:val="24"/>
          <w:lang w:val="uk-UA"/>
        </w:rPr>
      </w:pPr>
    </w:p>
    <w:p w:rsidR="006C358C" w:rsidRPr="006C358C" w:rsidRDefault="006C358C" w:rsidP="006C358C">
      <w:pPr>
        <w:pStyle w:val="a7"/>
        <w:jc w:val="both"/>
        <w:rPr>
          <w:b/>
          <w:sz w:val="24"/>
          <w:szCs w:val="24"/>
          <w:lang w:val="uk-UA"/>
        </w:rPr>
      </w:pPr>
    </w:p>
    <w:p w:rsidR="006C358C" w:rsidRPr="006C358C" w:rsidRDefault="006C358C" w:rsidP="006C358C">
      <w:pPr>
        <w:pStyle w:val="a7"/>
        <w:jc w:val="center"/>
        <w:rPr>
          <w:b/>
          <w:sz w:val="24"/>
          <w:szCs w:val="24"/>
          <w:lang w:val="uk-UA"/>
        </w:rPr>
      </w:pPr>
      <w:r w:rsidRPr="006C358C">
        <w:rPr>
          <w:b/>
          <w:sz w:val="24"/>
          <w:szCs w:val="24"/>
          <w:lang w:val="uk-UA"/>
        </w:rPr>
        <w:t>Звіт</w:t>
      </w:r>
    </w:p>
    <w:p w:rsidR="006C358C" w:rsidRPr="006C358C" w:rsidRDefault="006C358C" w:rsidP="006C358C">
      <w:pPr>
        <w:pStyle w:val="a7"/>
        <w:jc w:val="center"/>
        <w:rPr>
          <w:b/>
          <w:sz w:val="24"/>
          <w:szCs w:val="24"/>
          <w:lang w:val="uk-UA"/>
        </w:rPr>
      </w:pPr>
      <w:r w:rsidRPr="006C358C">
        <w:rPr>
          <w:b/>
          <w:sz w:val="24"/>
          <w:szCs w:val="24"/>
          <w:lang w:val="uk-UA"/>
        </w:rPr>
        <w:t>про стан виконання Плану заходів</w:t>
      </w:r>
    </w:p>
    <w:p w:rsidR="006C358C" w:rsidRPr="006C358C" w:rsidRDefault="006C358C" w:rsidP="006C358C">
      <w:pPr>
        <w:pStyle w:val="a7"/>
        <w:jc w:val="center"/>
        <w:rPr>
          <w:b/>
          <w:sz w:val="24"/>
          <w:szCs w:val="24"/>
          <w:lang w:val="uk-UA"/>
        </w:rPr>
      </w:pPr>
      <w:r w:rsidRPr="006C358C">
        <w:rPr>
          <w:b/>
          <w:sz w:val="24"/>
          <w:szCs w:val="24"/>
          <w:lang w:val="uk-UA"/>
        </w:rPr>
        <w:t>щодо запобігання корупційним правопорушенням</w:t>
      </w:r>
    </w:p>
    <w:p w:rsidR="006C358C" w:rsidRDefault="006C358C" w:rsidP="006C358C">
      <w:pPr>
        <w:pStyle w:val="a7"/>
        <w:jc w:val="center"/>
        <w:rPr>
          <w:sz w:val="24"/>
          <w:szCs w:val="24"/>
        </w:rPr>
      </w:pPr>
      <w:r w:rsidRPr="006C358C">
        <w:rPr>
          <w:b/>
          <w:sz w:val="24"/>
          <w:szCs w:val="24"/>
          <w:lang w:val="uk-UA"/>
        </w:rPr>
        <w:t>у виконавчому комітеті Курахівської міс</w:t>
      </w:r>
      <w:r>
        <w:rPr>
          <w:b/>
          <w:sz w:val="24"/>
          <w:szCs w:val="24"/>
        </w:rPr>
        <w:t>ької ради у 2017 році</w:t>
      </w:r>
    </w:p>
    <w:p w:rsidR="006C358C" w:rsidRDefault="006C358C" w:rsidP="006C358C">
      <w:pPr>
        <w:pStyle w:val="a7"/>
        <w:jc w:val="both"/>
        <w:rPr>
          <w:sz w:val="24"/>
          <w:szCs w:val="24"/>
        </w:rPr>
      </w:pPr>
    </w:p>
    <w:p w:rsidR="006C358C" w:rsidRDefault="006C358C" w:rsidP="006C358C">
      <w:pPr>
        <w:pStyle w:val="a7"/>
        <w:ind w:firstLine="709"/>
        <w:jc w:val="both"/>
        <w:rPr>
          <w:sz w:val="24"/>
          <w:szCs w:val="24"/>
        </w:rPr>
      </w:pPr>
      <w:r>
        <w:rPr>
          <w:sz w:val="24"/>
          <w:szCs w:val="24"/>
        </w:rPr>
        <w:t xml:space="preserve">Відповідно до Закону України «Про місцеве  самоврядування в Україні», на виконання  Закону України «Про запобігання корупції», Плану заходів </w:t>
      </w:r>
      <w:r>
        <w:rPr>
          <w:sz w:val="24"/>
          <w:szCs w:val="24"/>
          <w:lang w:bidi="bo-CN"/>
        </w:rPr>
        <w:t xml:space="preserve">з виконання Державної програми щодо </w:t>
      </w:r>
      <w:r>
        <w:rPr>
          <w:sz w:val="24"/>
          <w:szCs w:val="24"/>
        </w:rPr>
        <w:t>реалізації засад державної антикорупційної політики в Україні (Антикорупційна стратегія) на 2015-2017 роки</w:t>
      </w:r>
      <w:r>
        <w:rPr>
          <w:sz w:val="24"/>
          <w:szCs w:val="24"/>
          <w:lang w:bidi="bo-CN"/>
        </w:rPr>
        <w:t>,</w:t>
      </w:r>
      <w:r>
        <w:rPr>
          <w:sz w:val="24"/>
          <w:szCs w:val="24"/>
        </w:rPr>
        <w:t xml:space="preserve"> затвердженої постановою Кабінету Міністрів України від 29 квітня 2015 року № 265, </w:t>
      </w:r>
      <w:r>
        <w:rPr>
          <w:sz w:val="24"/>
          <w:szCs w:val="24"/>
          <w:lang w:bidi="bo-CN"/>
        </w:rPr>
        <w:t>з метою подальшого удосконалення роботи</w:t>
      </w:r>
      <w:r>
        <w:rPr>
          <w:sz w:val="24"/>
          <w:szCs w:val="24"/>
        </w:rPr>
        <w:t xml:space="preserve"> щодо реалізації державної антикорупційної політики виконавчим комітетом було прийнято рішення від 17.01.2017 № 24 «Про затвердження Плану заходів щодо запобігання корупційним правопорушенням  в у виконавчому комітеті Курахівської міської ради на 2017 рік».</w:t>
      </w:r>
    </w:p>
    <w:p w:rsidR="006C358C" w:rsidRDefault="006C358C" w:rsidP="006C358C">
      <w:pPr>
        <w:pStyle w:val="a7"/>
        <w:ind w:firstLine="709"/>
        <w:jc w:val="both"/>
        <w:rPr>
          <w:sz w:val="24"/>
          <w:szCs w:val="24"/>
          <w:lang w:eastAsia="zh-CN"/>
        </w:rPr>
      </w:pPr>
      <w:r>
        <w:rPr>
          <w:sz w:val="24"/>
          <w:szCs w:val="24"/>
          <w:lang w:eastAsia="uk-UA"/>
        </w:rPr>
        <w:t>Для організаційного забезпечення та подальшого підвищення ефективності системи запобігання і протидії корупції виконавчими органами міської ради, зміцнення режиму законності та реалізації положень Закону України "Про запобігання корупції" міським головою прийнято розпорядження від</w:t>
      </w:r>
      <w:r>
        <w:rPr>
          <w:sz w:val="24"/>
          <w:szCs w:val="24"/>
        </w:rPr>
        <w:t xml:space="preserve"> 19.01.2015 року № 5-р,</w:t>
      </w:r>
      <w:r>
        <w:rPr>
          <w:sz w:val="24"/>
          <w:szCs w:val="24"/>
          <w:lang w:eastAsia="uk-UA"/>
        </w:rPr>
        <w:t xml:space="preserve"> яким</w:t>
      </w:r>
      <w:r>
        <w:rPr>
          <w:b/>
          <w:sz w:val="24"/>
          <w:szCs w:val="24"/>
          <w:lang w:eastAsia="uk-UA"/>
        </w:rPr>
        <w:t xml:space="preserve"> </w:t>
      </w:r>
      <w:r>
        <w:rPr>
          <w:sz w:val="24"/>
          <w:szCs w:val="24"/>
          <w:lang w:eastAsia="uk-UA"/>
        </w:rPr>
        <w:t xml:space="preserve"> визначено</w:t>
      </w:r>
      <w:r>
        <w:rPr>
          <w:sz w:val="24"/>
          <w:szCs w:val="24"/>
        </w:rPr>
        <w:t xml:space="preserve"> керуючого справами виконавчого комітету відповідальним з питань запобігання корупційним та злочинним проявам у виконавчому комітеті Курахівської міської ради.</w:t>
      </w:r>
      <w:r>
        <w:rPr>
          <w:sz w:val="24"/>
          <w:szCs w:val="24"/>
          <w:lang w:eastAsia="uk-UA"/>
        </w:rPr>
        <w:t xml:space="preserve"> </w:t>
      </w:r>
    </w:p>
    <w:p w:rsidR="006C358C" w:rsidRDefault="006C358C" w:rsidP="006C358C">
      <w:pPr>
        <w:pStyle w:val="a7"/>
        <w:ind w:firstLine="709"/>
        <w:jc w:val="both"/>
        <w:rPr>
          <w:sz w:val="24"/>
          <w:szCs w:val="24"/>
          <w:lang w:eastAsia="uk-UA"/>
        </w:rPr>
      </w:pPr>
      <w:r>
        <w:rPr>
          <w:sz w:val="24"/>
          <w:szCs w:val="24"/>
        </w:rPr>
        <w:t>На виконання вимог Закону України «Про запобігання корупції» оприлюднено щорічні декларацій посадових осіб уповноважених на виконання функцій місцевого самоврядування за 2016 рік шляхом заповнення електронної форми на сайті Національного агентства з питань запобігання корупції. Подання електронних декларацій завершено у визначений законом термін до 01 квітня 2017 року, всі посадові особи міської ради подали е-декларації вчасно. Посадовим особам Курахівської міської ради надавалась методична та консультаційна допомога щодо подання е-декларації.</w:t>
      </w:r>
    </w:p>
    <w:p w:rsidR="006C358C" w:rsidRDefault="006C358C" w:rsidP="006C358C">
      <w:pPr>
        <w:pStyle w:val="a7"/>
        <w:ind w:firstLine="709"/>
        <w:jc w:val="both"/>
        <w:rPr>
          <w:color w:val="FF0000"/>
          <w:sz w:val="24"/>
          <w:szCs w:val="24"/>
          <w:lang w:eastAsia="zh-CN"/>
        </w:rPr>
      </w:pPr>
      <w:r>
        <w:rPr>
          <w:sz w:val="24"/>
          <w:szCs w:val="24"/>
        </w:rPr>
        <w:t>Відповідно до статей 25 і 27 Закону України «Про запобігання корупції» ведеться постійна робота щодо недопущення фактів сумісництва та суміщення з іншими видами діяльності та обмеження роботи близьких осіб працівників виконавчого комітету міської ради та керівників комунальних підприємств, установ, закладів, з якими укладено трудовий контракт. В Курахівській міській раді відсутні посадові особи, які б перебували у безпосередньому підпорядкуванні близьким їм особам або були їх безпосереднім керівником.</w:t>
      </w:r>
    </w:p>
    <w:p w:rsidR="006C358C" w:rsidRDefault="006C358C" w:rsidP="006C358C">
      <w:pPr>
        <w:pStyle w:val="a7"/>
        <w:ind w:firstLine="709"/>
        <w:jc w:val="both"/>
        <w:rPr>
          <w:sz w:val="24"/>
          <w:szCs w:val="24"/>
        </w:rPr>
      </w:pPr>
      <w:r>
        <w:rPr>
          <w:sz w:val="24"/>
          <w:szCs w:val="24"/>
        </w:rPr>
        <w:t>Ведеться систематична роз’яснювальна робота щодо вжиття заходів та недопущення будь-якої можливості виникнення конфлікту інтересів, а також обов’язковості повідомлення про наявність конфлікту інтересів та пошуку шляхів його врегулювання і усунення. На сьогоднішній день в журналі реєстрації заяв щодо уникнення конфлікту інтересів зареєстровано  43 заяви.</w:t>
      </w:r>
    </w:p>
    <w:p w:rsidR="006C358C" w:rsidRDefault="006C358C" w:rsidP="006C358C">
      <w:pPr>
        <w:pStyle w:val="a7"/>
        <w:ind w:firstLine="709"/>
        <w:jc w:val="both"/>
        <w:rPr>
          <w:sz w:val="24"/>
          <w:szCs w:val="24"/>
        </w:rPr>
      </w:pPr>
      <w:r>
        <w:rPr>
          <w:sz w:val="24"/>
          <w:szCs w:val="24"/>
          <w:lang w:eastAsia="uk-UA"/>
        </w:rPr>
        <w:t>З метою підвищення ефективності</w:t>
      </w:r>
      <w:r>
        <w:rPr>
          <w:color w:val="000000"/>
          <w:sz w:val="24"/>
          <w:szCs w:val="24"/>
          <w:lang w:eastAsia="uk-UA"/>
        </w:rPr>
        <w:t xml:space="preserve"> інформаційної і роз’яснювальної роботи з питань антикорупційної політики</w:t>
      </w:r>
      <w:r>
        <w:rPr>
          <w:sz w:val="24"/>
          <w:szCs w:val="24"/>
          <w:lang w:eastAsia="uk-UA"/>
        </w:rPr>
        <w:t xml:space="preserve">, на офіційному веб-сайті  Курахівської міської ради створено розділ «Запобігання корупції», а також розміщені інформаційні матеріали. На офіційному веб-сайті міської ради здійснюється постійне розміщення проектів нормативно-правових актів відповідно до Закону України «Про доступ до публічної інформації». </w:t>
      </w:r>
      <w:r>
        <w:rPr>
          <w:sz w:val="24"/>
          <w:szCs w:val="24"/>
        </w:rPr>
        <w:t>Для  забезпечення відкритості та прозорості на офіційному веб-сайті Курахівської міської ради постійно висвітлювалась інформація про діяльність ради та її виконавчих органів, а також підприємств, установ та закладів комунальної форми власності.</w:t>
      </w:r>
    </w:p>
    <w:p w:rsidR="006C358C" w:rsidRDefault="006C358C" w:rsidP="006C358C">
      <w:pPr>
        <w:pStyle w:val="a7"/>
        <w:ind w:firstLine="709"/>
        <w:jc w:val="both"/>
        <w:rPr>
          <w:sz w:val="24"/>
          <w:szCs w:val="24"/>
        </w:rPr>
      </w:pPr>
      <w:r>
        <w:rPr>
          <w:sz w:val="24"/>
          <w:szCs w:val="24"/>
        </w:rPr>
        <w:t xml:space="preserve">Протягом 2017 року керуючим справами виконавчого комітету були проведені роз’яснювальні заходи серед осіб, які претендували на зайняття посад, про спеціальні обмеження, встановлені законами України «Про службу в  органах місцевого </w:t>
      </w:r>
      <w:r>
        <w:rPr>
          <w:sz w:val="24"/>
          <w:szCs w:val="24"/>
        </w:rPr>
        <w:lastRenderedPageBreak/>
        <w:t>самоврядування», «Про запобігання корупції», «Про очищення влади» та правилами етичної поведінки.</w:t>
      </w:r>
    </w:p>
    <w:p w:rsidR="006C358C" w:rsidRDefault="006C358C" w:rsidP="006C358C">
      <w:pPr>
        <w:pStyle w:val="a7"/>
        <w:ind w:firstLine="709"/>
        <w:jc w:val="both"/>
        <w:rPr>
          <w:sz w:val="24"/>
          <w:szCs w:val="24"/>
        </w:rPr>
      </w:pPr>
      <w:r>
        <w:rPr>
          <w:sz w:val="24"/>
          <w:szCs w:val="24"/>
        </w:rPr>
        <w:t>На виконання Закону України «Про очищення влади» в січні 2017 року завершений процес перевірки відомостей, передбачених цим законом. З 27 посадових осіб, щодо яких відбулась перевірка, 27 – отримали довідку про не застосування до них заборон даного Закону.</w:t>
      </w:r>
    </w:p>
    <w:p w:rsidR="006C358C" w:rsidRDefault="006C358C" w:rsidP="006C358C">
      <w:pPr>
        <w:pStyle w:val="a7"/>
        <w:ind w:firstLine="709"/>
        <w:jc w:val="both"/>
        <w:rPr>
          <w:sz w:val="24"/>
          <w:szCs w:val="24"/>
        </w:rPr>
      </w:pPr>
      <w:r>
        <w:rPr>
          <w:sz w:val="24"/>
          <w:szCs w:val="24"/>
        </w:rPr>
        <w:t xml:space="preserve">Протягом звітного періоду проводилась постійна перевірка якості підготовки та стану дотримання законності організаційно – розпорядчих документів у всіх сферах діяльності органу місцевого  самоврядування, яку виконували юридичний відділ, секретар ради та керуючий справами виконкому Курахівської міської ради шляхом візування розпоряджень міського голови, рішень міської ради та рішень виконавчого комітету. </w:t>
      </w:r>
    </w:p>
    <w:p w:rsidR="006C358C" w:rsidRDefault="006C358C" w:rsidP="006C358C">
      <w:pPr>
        <w:pStyle w:val="a7"/>
        <w:ind w:firstLine="709"/>
        <w:jc w:val="both"/>
        <w:rPr>
          <w:rFonts w:eastAsia="Calibri"/>
          <w:sz w:val="24"/>
          <w:szCs w:val="24"/>
          <w:lang w:eastAsia="zh-CN"/>
        </w:rPr>
      </w:pPr>
      <w:r>
        <w:rPr>
          <w:sz w:val="24"/>
          <w:szCs w:val="24"/>
        </w:rPr>
        <w:t>В рамках впровадження Системи управління якістю відповідно до міжнародного стандарту ISO 9001-2009 в виконавчих органах міської ради протягом звітного періоду двічі проводились внутрішні аудити на відповідність діяльності виконавчих органів системі якості. Затверджена та використовувалась роботі виконавчих органів Настанова з якості. Вимоги Настанови з якості поширюються на всі види послуг виконавчого комітету Курахівської міської ради та обов’язкова для додержання всіма працівниками. В березні 2017 року</w:t>
      </w:r>
      <w:r>
        <w:t xml:space="preserve">  </w:t>
      </w:r>
      <w:r>
        <w:rPr>
          <w:sz w:val="24"/>
          <w:szCs w:val="24"/>
        </w:rPr>
        <w:t xml:space="preserve">виконавчому комітету Курахівської міської ради за результатами </w:t>
      </w:r>
      <w:r>
        <w:rPr>
          <w:color w:val="000000"/>
          <w:sz w:val="24"/>
          <w:szCs w:val="24"/>
        </w:rPr>
        <w:t xml:space="preserve">наглядового аудиту </w:t>
      </w:r>
      <w:r>
        <w:rPr>
          <w:sz w:val="24"/>
          <w:szCs w:val="24"/>
        </w:rPr>
        <w:t>сертифікаційний орган підтвердив другий Сертифікат відповідності ISO 9001:2008</w:t>
      </w:r>
    </w:p>
    <w:p w:rsidR="006C358C" w:rsidRDefault="006C358C" w:rsidP="006C358C">
      <w:pPr>
        <w:pStyle w:val="a7"/>
        <w:ind w:firstLine="709"/>
        <w:jc w:val="both"/>
        <w:rPr>
          <w:sz w:val="24"/>
          <w:szCs w:val="24"/>
        </w:rPr>
      </w:pPr>
      <w:r>
        <w:rPr>
          <w:sz w:val="24"/>
          <w:szCs w:val="24"/>
        </w:rPr>
        <w:t>Також актуалізовані та затверджені: Перелік адміністративних послуг, що надаються виконавчим комітетом міської ради, інформаційні та технологічні картки надання послуг. Постійний моніторинг діючого законодавства є основою для своєчасної актуалізації Переліку, інформаційних та технологічних карток адміністративних послуг. Тому, відповідно до рішення виконавчого комітету від 18.07.2017 № 139 внесені відповідні зміни до вищевказаних документів.</w:t>
      </w:r>
    </w:p>
    <w:p w:rsidR="006C358C" w:rsidRDefault="006C358C" w:rsidP="006C358C">
      <w:pPr>
        <w:pStyle w:val="a7"/>
        <w:ind w:firstLine="709"/>
        <w:jc w:val="both"/>
        <w:rPr>
          <w:sz w:val="24"/>
          <w:szCs w:val="24"/>
        </w:rPr>
      </w:pPr>
      <w:r>
        <w:rPr>
          <w:sz w:val="24"/>
          <w:szCs w:val="24"/>
        </w:rPr>
        <w:t>З метою контролю за своєчасним виконанням контрольних документів, які надходили до виконавчого комітету міської ради від органів державної та виконавчої влади вищих рівнів, щомісяця проводився аналіз стану виконання документів. Відповідно до щомісячних звітів стан виконання документів становить 100%.</w:t>
      </w:r>
    </w:p>
    <w:p w:rsidR="006C358C" w:rsidRDefault="006C358C" w:rsidP="006C358C">
      <w:pPr>
        <w:pStyle w:val="a7"/>
        <w:ind w:firstLine="709"/>
        <w:jc w:val="both"/>
        <w:rPr>
          <w:sz w:val="24"/>
          <w:szCs w:val="24"/>
        </w:rPr>
      </w:pPr>
      <w:r>
        <w:rPr>
          <w:sz w:val="24"/>
          <w:szCs w:val="24"/>
        </w:rPr>
        <w:t>На виконання Методичних рекомендацій щодо діяльності уповноважених підрозділів (уповноважених осіб) з питань запобігання корупції, затвердженими Рішенням Національного агентства з питань запобігання корупції від 13.07.2017 № 317, оформлено наступні облікові документи: Журнал обліку посадових осіб Курахівської міської ради, притягнутих до відповідальності за вчинення корупційних або пов’язаних з корупцією правопорушень та Журнал обліку наданої консультаційної допомоги з питань дотримання антикорупційного законодавства України по Курахівській міській раді.</w:t>
      </w:r>
    </w:p>
    <w:p w:rsidR="006C358C" w:rsidRDefault="006C358C" w:rsidP="006C358C">
      <w:pPr>
        <w:pStyle w:val="a7"/>
        <w:ind w:firstLine="709"/>
        <w:jc w:val="both"/>
        <w:rPr>
          <w:sz w:val="24"/>
          <w:szCs w:val="24"/>
        </w:rPr>
      </w:pPr>
      <w:r>
        <w:rPr>
          <w:sz w:val="24"/>
          <w:szCs w:val="24"/>
        </w:rPr>
        <w:t xml:space="preserve">З метою здійснення щорічного контролю за проходженням служби в органах місцевого  самоврядування  та професійними досягненнями шляхом перевірки якості діяльності в січні-лютому 2017 року відбулась щорічна оцінка виконання посадовими особами   Курахівської міської ради покладених на них обов’язків і завдань за підсумками 2016 року. Загальна оцінка  виконання посадовими особами  покладених на них обов’язків – «добре». </w:t>
      </w:r>
    </w:p>
    <w:p w:rsidR="006C358C" w:rsidRDefault="006C358C" w:rsidP="006C358C">
      <w:pPr>
        <w:pStyle w:val="a7"/>
        <w:ind w:firstLine="709"/>
        <w:jc w:val="both"/>
        <w:rPr>
          <w:color w:val="FF0000"/>
          <w:sz w:val="24"/>
          <w:szCs w:val="24"/>
        </w:rPr>
      </w:pPr>
      <w:r>
        <w:rPr>
          <w:sz w:val="24"/>
          <w:szCs w:val="24"/>
        </w:rPr>
        <w:t>З метою підвищення ефективності діяльності,  оцінки ділових та професійних якостей та досягнень посадовими особами Курахівської міської ради в грудні 2017 року відбулася атестація посадових осіб, яка проводиться раз на чотири роки. За підсумками атестації, з 25 осіб, що підлягали атестації, 25 встановлено відповідність займаній посаді та визнано атестованими, з них 3 посадові особи рекомендовані до зарахування до кадрового резерву на вищі посади Курахівської міської ради на 2018 рік.</w:t>
      </w:r>
    </w:p>
    <w:p w:rsidR="006C358C" w:rsidRDefault="006C358C" w:rsidP="006C358C">
      <w:pPr>
        <w:pStyle w:val="a7"/>
        <w:ind w:firstLine="709"/>
        <w:jc w:val="both"/>
        <w:rPr>
          <w:sz w:val="24"/>
          <w:szCs w:val="24"/>
        </w:rPr>
      </w:pPr>
      <w:r>
        <w:rPr>
          <w:sz w:val="24"/>
          <w:szCs w:val="24"/>
        </w:rPr>
        <w:t>Протягом 2017 року службові розслідування (перевірки) не проводились у зв’язку з відсутністю випадків недодержання посадовими особами виконавчих органів міської ради законодавства про службу в органах місцевого самоврядування та антикорупційного законодавства України. Притягнень до відповідальності за вчинення корупційних правопорушень посадовими особами Курахівської міської ради у 2017 році не було.</w:t>
      </w:r>
    </w:p>
    <w:p w:rsidR="006C358C" w:rsidRDefault="006C358C" w:rsidP="006C358C">
      <w:pPr>
        <w:pStyle w:val="a7"/>
        <w:ind w:firstLine="709"/>
        <w:jc w:val="both"/>
        <w:rPr>
          <w:rFonts w:eastAsia="Calibri"/>
          <w:sz w:val="24"/>
          <w:szCs w:val="24"/>
          <w:lang w:eastAsia="zh-CN"/>
        </w:rPr>
      </w:pPr>
      <w:r>
        <w:rPr>
          <w:sz w:val="24"/>
          <w:szCs w:val="24"/>
          <w:shd w:val="clear" w:color="auto" w:fill="FFFFFF"/>
        </w:rPr>
        <w:t>В ході аналізу звернень громадян за 2017 рік встановлено відсутність скарг, в яких вбачається порушення посадовими особами міської ради діючого антикорупційного законодавства.</w:t>
      </w:r>
    </w:p>
    <w:p w:rsidR="006C358C" w:rsidRDefault="006C358C" w:rsidP="006C358C">
      <w:pPr>
        <w:pStyle w:val="a7"/>
        <w:jc w:val="both"/>
        <w:rPr>
          <w:sz w:val="24"/>
          <w:szCs w:val="24"/>
        </w:rPr>
      </w:pPr>
    </w:p>
    <w:p w:rsidR="006C358C" w:rsidRDefault="006C358C" w:rsidP="006C358C">
      <w:pPr>
        <w:pStyle w:val="a7"/>
        <w:jc w:val="both"/>
        <w:rPr>
          <w:sz w:val="24"/>
          <w:szCs w:val="24"/>
        </w:rPr>
      </w:pPr>
      <w:r>
        <w:rPr>
          <w:sz w:val="24"/>
          <w:szCs w:val="24"/>
        </w:rPr>
        <w:lastRenderedPageBreak/>
        <w:t>Керуючий справами виконавчого комітету,</w:t>
      </w:r>
    </w:p>
    <w:p w:rsidR="006C358C" w:rsidRDefault="006C358C" w:rsidP="006C358C">
      <w:pPr>
        <w:pStyle w:val="a7"/>
        <w:jc w:val="both"/>
        <w:rPr>
          <w:sz w:val="24"/>
          <w:szCs w:val="24"/>
        </w:rPr>
      </w:pPr>
      <w:r>
        <w:rPr>
          <w:sz w:val="24"/>
          <w:szCs w:val="24"/>
        </w:rPr>
        <w:t xml:space="preserve">уповноважена особа  з питань запобігання </w:t>
      </w:r>
    </w:p>
    <w:p w:rsidR="006C358C" w:rsidRDefault="006C358C" w:rsidP="006C358C">
      <w:pPr>
        <w:pStyle w:val="a7"/>
        <w:jc w:val="both"/>
        <w:rPr>
          <w:sz w:val="24"/>
          <w:szCs w:val="24"/>
        </w:rPr>
      </w:pPr>
      <w:r>
        <w:rPr>
          <w:sz w:val="24"/>
          <w:szCs w:val="24"/>
        </w:rPr>
        <w:t>і виявлення корупції</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І.В. Лебідь</w:t>
      </w:r>
    </w:p>
    <w:p w:rsidR="006C358C" w:rsidRPr="006C358C" w:rsidRDefault="006C358C" w:rsidP="006C358C"/>
    <w:p w:rsidR="00FB3520" w:rsidRDefault="00FB3520" w:rsidP="00FB3520">
      <w:pPr>
        <w:rPr>
          <w:lang w:val="uk-UA"/>
        </w:rPr>
      </w:pPr>
    </w:p>
    <w:p w:rsidR="00FB3520" w:rsidRDefault="00FB3520" w:rsidP="00FB3520">
      <w:pPr>
        <w:rPr>
          <w:lang w:val="uk-UA"/>
        </w:rPr>
      </w:pPr>
    </w:p>
    <w:p w:rsidR="00FB3520" w:rsidRDefault="00FB3520" w:rsidP="00FB3520">
      <w:pPr>
        <w:rPr>
          <w:lang w:val="uk-UA"/>
        </w:rPr>
      </w:pPr>
    </w:p>
    <w:p w:rsidR="00FB3520" w:rsidRDefault="00FB3520" w:rsidP="00FB3520">
      <w:pPr>
        <w:rPr>
          <w:lang w:val="uk-UA"/>
        </w:rPr>
      </w:pPr>
    </w:p>
    <w:p w:rsidR="00FB3520" w:rsidRDefault="00FB3520" w:rsidP="00FB3520">
      <w:pPr>
        <w:rPr>
          <w:lang w:val="uk-UA"/>
        </w:rPr>
      </w:pPr>
    </w:p>
    <w:p w:rsidR="00FB3520" w:rsidRDefault="00FB3520" w:rsidP="00FB3520">
      <w:pPr>
        <w:rPr>
          <w:lang w:val="uk-UA"/>
        </w:rPr>
      </w:pPr>
    </w:p>
    <w:p w:rsidR="00FB3520" w:rsidRDefault="00FB3520" w:rsidP="00FB3520">
      <w:pPr>
        <w:rPr>
          <w:lang w:val="uk-UA"/>
        </w:rPr>
      </w:pPr>
    </w:p>
    <w:p w:rsidR="00FB3520" w:rsidRDefault="00FB3520" w:rsidP="00FB3520">
      <w:pPr>
        <w:rPr>
          <w:lang w:val="uk-UA"/>
        </w:rPr>
      </w:pPr>
    </w:p>
    <w:p w:rsidR="00FB3520" w:rsidRDefault="00FB3520" w:rsidP="00FB3520">
      <w:pPr>
        <w:rPr>
          <w:lang w:val="uk-UA"/>
        </w:rPr>
      </w:pPr>
    </w:p>
    <w:p w:rsidR="00FB3520" w:rsidRDefault="00FB3520" w:rsidP="00FB3520">
      <w:pPr>
        <w:rPr>
          <w:lang w:val="uk-UA"/>
        </w:rPr>
      </w:pPr>
    </w:p>
    <w:p w:rsidR="00FB3520" w:rsidRDefault="00FB3520" w:rsidP="00FB3520">
      <w:pPr>
        <w:rPr>
          <w:lang w:val="uk-UA"/>
        </w:rPr>
      </w:pPr>
    </w:p>
    <w:p w:rsidR="00C64EE3" w:rsidRDefault="00C64EE3" w:rsidP="00F560C8">
      <w:pPr>
        <w:rPr>
          <w:sz w:val="24"/>
          <w:szCs w:val="24"/>
          <w:lang w:val="uk-UA"/>
        </w:rPr>
      </w:pPr>
    </w:p>
    <w:sectPr w:rsidR="00C64EE3" w:rsidSect="000A3D8A">
      <w:pgSz w:w="11907" w:h="17067" w:code="9"/>
      <w:pgMar w:top="567" w:right="567" w:bottom="709" w:left="1701"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Lazurski">
    <w:altName w:val="Arial Narrow"/>
    <w:panose1 w:val="00000000000000000000"/>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displayHorizontalDrawingGridEvery w:val="0"/>
  <w:displayVerticalDrawingGridEvery w:val="0"/>
  <w:doNotUseMarginsForDrawingGridOrigin/>
  <w:noPunctuationKerning/>
  <w:characterSpacingControl w:val="doNotCompress"/>
  <w:compat/>
  <w:rsids>
    <w:rsidRoot w:val="0032030B"/>
    <w:rsid w:val="000A3CFE"/>
    <w:rsid w:val="000A3D8A"/>
    <w:rsid w:val="000A7C39"/>
    <w:rsid w:val="000D4F48"/>
    <w:rsid w:val="00132E39"/>
    <w:rsid w:val="003138CB"/>
    <w:rsid w:val="0032030B"/>
    <w:rsid w:val="00392529"/>
    <w:rsid w:val="003B2165"/>
    <w:rsid w:val="003C5625"/>
    <w:rsid w:val="00444D25"/>
    <w:rsid w:val="004C6F22"/>
    <w:rsid w:val="005A203B"/>
    <w:rsid w:val="005D0192"/>
    <w:rsid w:val="006C358C"/>
    <w:rsid w:val="007E16CA"/>
    <w:rsid w:val="00804D30"/>
    <w:rsid w:val="00807EC5"/>
    <w:rsid w:val="00852F58"/>
    <w:rsid w:val="008656E1"/>
    <w:rsid w:val="008666DC"/>
    <w:rsid w:val="00881F33"/>
    <w:rsid w:val="008F1C57"/>
    <w:rsid w:val="009316AA"/>
    <w:rsid w:val="00943FAD"/>
    <w:rsid w:val="009575F5"/>
    <w:rsid w:val="00971FB4"/>
    <w:rsid w:val="009D2D88"/>
    <w:rsid w:val="00A078AA"/>
    <w:rsid w:val="00A2721C"/>
    <w:rsid w:val="00A46110"/>
    <w:rsid w:val="00AE096C"/>
    <w:rsid w:val="00AF1F24"/>
    <w:rsid w:val="00B30C0F"/>
    <w:rsid w:val="00B31284"/>
    <w:rsid w:val="00B71DC1"/>
    <w:rsid w:val="00BE726A"/>
    <w:rsid w:val="00C00208"/>
    <w:rsid w:val="00C621BB"/>
    <w:rsid w:val="00C64EE3"/>
    <w:rsid w:val="00D901AB"/>
    <w:rsid w:val="00DC11A4"/>
    <w:rsid w:val="00DC3B14"/>
    <w:rsid w:val="00E02700"/>
    <w:rsid w:val="00E24FEA"/>
    <w:rsid w:val="00E25390"/>
    <w:rsid w:val="00E427CA"/>
    <w:rsid w:val="00ED29F9"/>
    <w:rsid w:val="00F45A86"/>
    <w:rsid w:val="00F560C8"/>
    <w:rsid w:val="00F72584"/>
    <w:rsid w:val="00F738A8"/>
    <w:rsid w:val="00FB3520"/>
    <w:rsid w:val="00FE24E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style>
  <w:style w:type="paragraph" w:styleId="1">
    <w:name w:val="heading 1"/>
    <w:basedOn w:val="a"/>
    <w:next w:val="a"/>
    <w:qFormat/>
    <w:pPr>
      <w:keepNext/>
      <w:outlineLvl w:val="0"/>
    </w:pPr>
    <w:rPr>
      <w:sz w:val="28"/>
      <w:lang w:val="uk-UA"/>
    </w:rPr>
  </w:style>
  <w:style w:type="paragraph" w:styleId="2">
    <w:name w:val="heading 2"/>
    <w:basedOn w:val="a"/>
    <w:next w:val="a"/>
    <w:qFormat/>
    <w:pPr>
      <w:keepNext/>
      <w:jc w:val="both"/>
      <w:outlineLvl w:val="1"/>
    </w:pPr>
    <w:rPr>
      <w:sz w:val="24"/>
      <w:lang w:val="uk-UA"/>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ody Text"/>
    <w:basedOn w:val="a"/>
    <w:pPr>
      <w:jc w:val="both"/>
    </w:pPr>
    <w:rPr>
      <w:sz w:val="28"/>
      <w:lang w:val="uk-UA"/>
    </w:rPr>
  </w:style>
  <w:style w:type="paragraph" w:styleId="a4">
    <w:name w:val="caption"/>
    <w:basedOn w:val="a"/>
    <w:next w:val="a"/>
    <w:qFormat/>
    <w:pPr>
      <w:jc w:val="center"/>
    </w:pPr>
    <w:rPr>
      <w:sz w:val="32"/>
    </w:rPr>
  </w:style>
  <w:style w:type="paragraph" w:styleId="a5">
    <w:name w:val="Balloon Text"/>
    <w:basedOn w:val="a"/>
    <w:semiHidden/>
    <w:rsid w:val="00F738A8"/>
    <w:rPr>
      <w:rFonts w:ascii="Tahoma" w:hAnsi="Tahoma" w:cs="Tahoma"/>
      <w:sz w:val="16"/>
      <w:szCs w:val="16"/>
    </w:rPr>
  </w:style>
  <w:style w:type="table" w:styleId="a6">
    <w:name w:val="Table Grid"/>
    <w:basedOn w:val="a1"/>
    <w:rsid w:val="00881F3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05pt">
    <w:name w:val="Основной текст + 10;5 pt;Полужирный;Курсив"/>
    <w:basedOn w:val="a0"/>
    <w:rsid w:val="000A3D8A"/>
    <w:rPr>
      <w:b/>
      <w:bCs/>
      <w:i/>
      <w:iCs/>
      <w:smallCaps w:val="0"/>
      <w:strike w:val="0"/>
      <w:spacing w:val="0"/>
      <w:sz w:val="21"/>
      <w:szCs w:val="21"/>
    </w:rPr>
  </w:style>
  <w:style w:type="paragraph" w:styleId="a7">
    <w:name w:val="No Spacing"/>
    <w:uiPriority w:val="1"/>
    <w:qFormat/>
    <w:rsid w:val="000A3D8A"/>
  </w:style>
</w:styles>
</file>

<file path=word/webSettings.xml><?xml version="1.0" encoding="utf-8"?>
<w:webSettings xmlns:r="http://schemas.openxmlformats.org/officeDocument/2006/relationships" xmlns:w="http://schemas.openxmlformats.org/wordprocessingml/2006/main">
  <w:divs>
    <w:div w:id="308245898">
      <w:bodyDiv w:val="1"/>
      <w:marLeft w:val="0"/>
      <w:marRight w:val="0"/>
      <w:marTop w:val="0"/>
      <w:marBottom w:val="0"/>
      <w:divBdr>
        <w:top w:val="none" w:sz="0" w:space="0" w:color="auto"/>
        <w:left w:val="none" w:sz="0" w:space="0" w:color="auto"/>
        <w:bottom w:val="none" w:sz="0" w:space="0" w:color="auto"/>
        <w:right w:val="none" w:sz="0" w:space="0" w:color="auto"/>
      </w:divBdr>
    </w:div>
    <w:div w:id="634916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133B25-EE63-4C1C-BDB8-7E7A5961CE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1428</Words>
  <Characters>8143</Characters>
  <Application>Microsoft Office Word</Application>
  <DocSecurity>0</DocSecurity>
  <Lines>67</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Company>
  <LinksUpToDate>false</LinksUpToDate>
  <CharactersWithSpaces>9552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2</cp:revision>
  <cp:lastPrinted>2017-11-29T13:39:00Z</cp:lastPrinted>
  <dcterms:created xsi:type="dcterms:W3CDTF">2017-12-12T15:23:00Z</dcterms:created>
  <dcterms:modified xsi:type="dcterms:W3CDTF">2017-12-12T15:23:00Z</dcterms:modified>
</cp:coreProperties>
</file>