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4DB4DE" w14:textId="77777777" w:rsidR="002623F3" w:rsidRPr="002623F3" w:rsidRDefault="002623F3" w:rsidP="002623F3">
      <w:pPr>
        <w:jc w:val="center"/>
        <w:rPr>
          <w:b/>
          <w:sz w:val="28"/>
          <w:szCs w:val="24"/>
          <w:lang w:val="uk-UA"/>
        </w:rPr>
      </w:pPr>
      <w:r w:rsidRPr="002623F3">
        <w:rPr>
          <w:noProof/>
          <w:sz w:val="24"/>
          <w:szCs w:val="24"/>
          <w:lang w:val="uk-UA" w:eastAsia="uk-UA"/>
        </w:rPr>
        <w:drawing>
          <wp:inline distT="0" distB="0" distL="0" distR="0" wp14:anchorId="2BB449E3" wp14:editId="3E835D9C">
            <wp:extent cx="571500" cy="7810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2078F8" w14:textId="77777777" w:rsidR="002623F3" w:rsidRPr="002623F3" w:rsidRDefault="002623F3" w:rsidP="002623F3">
      <w:pPr>
        <w:jc w:val="center"/>
        <w:rPr>
          <w:b/>
          <w:sz w:val="28"/>
          <w:szCs w:val="24"/>
          <w:lang w:val="uk-UA"/>
        </w:rPr>
      </w:pPr>
      <w:r w:rsidRPr="002623F3">
        <w:rPr>
          <w:b/>
          <w:sz w:val="28"/>
          <w:szCs w:val="24"/>
          <w:lang w:val="uk-UA"/>
        </w:rPr>
        <w:t>КУРАХІВСЬКА МІСЬКА ВІЙСЬКОВА АДМІНІСТРАЦІЯ ПОКРОВСЬКОГО РАЙОНУ ДОНЕЦЬКОЇ ОБЛАСТІ</w:t>
      </w:r>
    </w:p>
    <w:p w14:paraId="58CDB781" w14:textId="77777777" w:rsidR="002623F3" w:rsidRPr="002623F3" w:rsidRDefault="002623F3" w:rsidP="002623F3">
      <w:pPr>
        <w:spacing w:before="120"/>
        <w:jc w:val="center"/>
        <w:rPr>
          <w:b/>
          <w:sz w:val="32"/>
          <w:szCs w:val="32"/>
          <w:lang w:val="uk-UA"/>
        </w:rPr>
      </w:pPr>
      <w:r w:rsidRPr="002623F3">
        <w:rPr>
          <w:b/>
          <w:sz w:val="32"/>
          <w:szCs w:val="32"/>
          <w:lang w:val="uk-UA"/>
        </w:rPr>
        <w:t xml:space="preserve">РОЗПОРЯДЖЕННЯ </w:t>
      </w:r>
    </w:p>
    <w:p w14:paraId="6705C1E7" w14:textId="77777777" w:rsidR="002623F3" w:rsidRPr="002623F3" w:rsidRDefault="002623F3" w:rsidP="002623F3">
      <w:pPr>
        <w:jc w:val="center"/>
        <w:rPr>
          <w:b/>
          <w:sz w:val="32"/>
          <w:szCs w:val="32"/>
          <w:lang w:val="uk-UA"/>
        </w:rPr>
      </w:pPr>
      <w:r w:rsidRPr="002623F3">
        <w:rPr>
          <w:b/>
          <w:sz w:val="32"/>
          <w:szCs w:val="32"/>
          <w:lang w:val="uk-UA"/>
        </w:rPr>
        <w:t>НАЧАЛЬНИКА МІСЬКОЇ ВІЙСЬКОВОЇ АДМІНІСТРАЦІЇ</w:t>
      </w:r>
    </w:p>
    <w:p w14:paraId="62ECA64A" w14:textId="34661280" w:rsidR="002623F3" w:rsidRPr="002623F3" w:rsidRDefault="0083477B" w:rsidP="002623F3">
      <w:pPr>
        <w:spacing w:before="120"/>
        <w:jc w:val="both"/>
        <w:rPr>
          <w:sz w:val="24"/>
          <w:lang w:val="uk-UA" w:eastAsia="en-US"/>
        </w:rPr>
      </w:pPr>
      <w:r>
        <w:rPr>
          <w:sz w:val="24"/>
          <w:u w:val="single"/>
          <w:lang w:val="uk-UA"/>
        </w:rPr>
        <w:t>24</w:t>
      </w:r>
      <w:r w:rsidR="002623F3" w:rsidRPr="002623F3">
        <w:rPr>
          <w:sz w:val="24"/>
          <w:u w:val="single"/>
          <w:lang w:val="uk-UA"/>
        </w:rPr>
        <w:t>.0</w:t>
      </w:r>
      <w:r w:rsidR="007074B9">
        <w:rPr>
          <w:sz w:val="24"/>
          <w:u w:val="single"/>
          <w:lang w:val="uk-UA"/>
        </w:rPr>
        <w:t>7</w:t>
      </w:r>
      <w:r w:rsidR="002623F3" w:rsidRPr="002623F3">
        <w:rPr>
          <w:sz w:val="24"/>
          <w:u w:val="single"/>
          <w:lang w:val="uk-UA"/>
        </w:rPr>
        <w:t>.2026</w:t>
      </w:r>
      <w:r w:rsidR="002623F3" w:rsidRPr="002623F3">
        <w:rPr>
          <w:lang w:val="uk-UA" w:eastAsia="en-US"/>
        </w:rPr>
        <w:tab/>
        <w:t xml:space="preserve">        </w:t>
      </w:r>
      <w:r w:rsidR="002623F3" w:rsidRPr="002623F3">
        <w:rPr>
          <w:szCs w:val="18"/>
          <w:lang w:val="uk-UA" w:eastAsia="en-US"/>
        </w:rPr>
        <w:t xml:space="preserve">с-ще Слобожанське Дніпровського району Дніпропетровської області           </w:t>
      </w:r>
      <w:r w:rsidR="002623F3" w:rsidRPr="002623F3">
        <w:rPr>
          <w:sz w:val="24"/>
          <w:lang w:val="uk-UA" w:eastAsia="en-US"/>
        </w:rPr>
        <w:t xml:space="preserve">№ </w:t>
      </w:r>
      <w:r w:rsidR="00CD6234">
        <w:rPr>
          <w:sz w:val="24"/>
          <w:u w:val="single"/>
          <w:lang w:val="uk-UA"/>
        </w:rPr>
        <w:t>178</w:t>
      </w:r>
      <w:r w:rsidR="002623F3" w:rsidRPr="002623F3">
        <w:rPr>
          <w:sz w:val="24"/>
          <w:u w:val="single"/>
          <w:lang w:val="uk-UA"/>
        </w:rPr>
        <w:t>-р/МВА</w:t>
      </w:r>
    </w:p>
    <w:p w14:paraId="42C4B043" w14:textId="77777777" w:rsidR="009B02C2" w:rsidRPr="003D4B5A" w:rsidRDefault="009B02C2">
      <w:pPr>
        <w:rPr>
          <w:sz w:val="56"/>
          <w:szCs w:val="56"/>
          <w:lang w:val="uk-UA"/>
        </w:rPr>
      </w:pPr>
    </w:p>
    <w:p w14:paraId="3EE4EB51" w14:textId="11257D1B" w:rsidR="009B02C2" w:rsidRPr="00C42E49" w:rsidRDefault="009B02C2" w:rsidP="009B02C2">
      <w:pPr>
        <w:pStyle w:val="a5"/>
        <w:jc w:val="both"/>
        <w:rPr>
          <w:sz w:val="24"/>
          <w:szCs w:val="24"/>
          <w:lang w:val="uk-UA"/>
        </w:rPr>
      </w:pPr>
      <w:r w:rsidRPr="00C42E49">
        <w:rPr>
          <w:sz w:val="24"/>
          <w:szCs w:val="24"/>
          <w:lang w:val="uk-UA"/>
        </w:rPr>
        <w:t xml:space="preserve">Про </w:t>
      </w:r>
      <w:r>
        <w:rPr>
          <w:sz w:val="24"/>
          <w:szCs w:val="24"/>
          <w:lang w:val="uk-UA"/>
        </w:rPr>
        <w:t>розгляд</w:t>
      </w:r>
      <w:r w:rsidRPr="00C42E49">
        <w:rPr>
          <w:sz w:val="24"/>
          <w:szCs w:val="24"/>
          <w:lang w:val="uk-UA"/>
        </w:rPr>
        <w:t xml:space="preserve"> рішення Комісії </w:t>
      </w:r>
      <w:r w:rsidRPr="00C42E49">
        <w:rPr>
          <w:sz w:val="24"/>
          <w:szCs w:val="24"/>
          <w:highlight w:val="white"/>
          <w:lang w:val="uk-UA"/>
        </w:rPr>
        <w:t>з розгляду питань щодо надання компенсації за пошкоджені</w:t>
      </w:r>
      <w:r>
        <w:rPr>
          <w:sz w:val="24"/>
          <w:szCs w:val="24"/>
          <w:highlight w:val="white"/>
          <w:lang w:val="uk-UA"/>
        </w:rPr>
        <w:t>/знищенні</w:t>
      </w:r>
      <w:r w:rsidRPr="00C42E49">
        <w:rPr>
          <w:sz w:val="24"/>
          <w:szCs w:val="24"/>
          <w:highlight w:val="white"/>
          <w:lang w:val="uk-UA"/>
        </w:rPr>
        <w:t xml:space="preserve"> об’єкти нерухомого майна внаслідок бойових дій, терористичних актів, диверсій, спричинених збройною агресією Російської Федерації про</w:t>
      </w:r>
      <w:r>
        <w:rPr>
          <w:sz w:val="24"/>
          <w:szCs w:val="24"/>
          <w:highlight w:val="white"/>
          <w:lang w:val="uk-UA"/>
        </w:rPr>
        <w:t xml:space="preserve">ти України, </w:t>
      </w:r>
      <w:r w:rsidRPr="00C55810">
        <w:rPr>
          <w:sz w:val="24"/>
          <w:szCs w:val="24"/>
          <w:lang w:val="uk-UA"/>
        </w:rPr>
        <w:t>які розташовані в межах Курахівської міської територіальної громади</w:t>
      </w:r>
      <w:r>
        <w:rPr>
          <w:sz w:val="24"/>
          <w:szCs w:val="24"/>
          <w:highlight w:val="white"/>
          <w:lang w:val="uk-UA"/>
        </w:rPr>
        <w:t xml:space="preserve"> від </w:t>
      </w:r>
      <w:r w:rsidR="0083477B">
        <w:rPr>
          <w:sz w:val="24"/>
          <w:szCs w:val="24"/>
          <w:highlight w:val="white"/>
          <w:lang w:val="uk-UA"/>
        </w:rPr>
        <w:t>20</w:t>
      </w:r>
      <w:r>
        <w:rPr>
          <w:sz w:val="24"/>
          <w:szCs w:val="24"/>
          <w:highlight w:val="white"/>
          <w:lang w:val="uk-UA"/>
        </w:rPr>
        <w:t>.0</w:t>
      </w:r>
      <w:r w:rsidR="0083477B">
        <w:rPr>
          <w:sz w:val="24"/>
          <w:szCs w:val="24"/>
          <w:highlight w:val="white"/>
          <w:lang w:val="uk-UA"/>
        </w:rPr>
        <w:t>7</w:t>
      </w:r>
      <w:r>
        <w:rPr>
          <w:sz w:val="24"/>
          <w:szCs w:val="24"/>
          <w:highlight w:val="white"/>
          <w:lang w:val="uk-UA"/>
        </w:rPr>
        <w:t xml:space="preserve">.2026 № </w:t>
      </w:r>
      <w:r>
        <w:rPr>
          <w:sz w:val="24"/>
          <w:szCs w:val="24"/>
          <w:lang w:val="uk-UA"/>
        </w:rPr>
        <w:t>1</w:t>
      </w:r>
      <w:r w:rsidR="005C0EF4">
        <w:rPr>
          <w:sz w:val="24"/>
          <w:szCs w:val="24"/>
          <w:lang w:val="uk-UA"/>
        </w:rPr>
        <w:t>3</w:t>
      </w:r>
      <w:r w:rsidR="0083477B">
        <w:rPr>
          <w:sz w:val="24"/>
          <w:szCs w:val="24"/>
          <w:lang w:val="uk-UA"/>
        </w:rPr>
        <w:t>4</w:t>
      </w:r>
      <w:r>
        <w:rPr>
          <w:sz w:val="24"/>
          <w:szCs w:val="24"/>
          <w:lang w:val="uk-UA"/>
        </w:rPr>
        <w:t>-</w:t>
      </w:r>
      <w:r w:rsidR="005C0EF4">
        <w:rPr>
          <w:sz w:val="24"/>
          <w:szCs w:val="24"/>
          <w:lang w:val="uk-UA"/>
        </w:rPr>
        <w:t>1</w:t>
      </w:r>
    </w:p>
    <w:p w14:paraId="6F2445EF" w14:textId="77777777" w:rsidR="009B02C2" w:rsidRPr="003D4B5A" w:rsidRDefault="009B02C2" w:rsidP="009B02C2">
      <w:pPr>
        <w:pStyle w:val="a5"/>
        <w:jc w:val="both"/>
        <w:rPr>
          <w:color w:val="333333"/>
          <w:sz w:val="56"/>
          <w:szCs w:val="56"/>
          <w:highlight w:val="white"/>
          <w:lang w:val="uk-UA"/>
        </w:rPr>
      </w:pPr>
    </w:p>
    <w:p w14:paraId="5D9BD4EA" w14:textId="7C964508" w:rsidR="009B02C2" w:rsidRPr="0007332B" w:rsidRDefault="009B02C2" w:rsidP="009B02C2">
      <w:pPr>
        <w:pStyle w:val="a6"/>
        <w:ind w:firstLine="567"/>
        <w:rPr>
          <w:b/>
          <w:color w:val="FF0000"/>
          <w:sz w:val="24"/>
          <w:szCs w:val="24"/>
          <w:lang w:val="uk-UA"/>
        </w:rPr>
      </w:pPr>
      <w:r w:rsidRPr="00061133">
        <w:rPr>
          <w:sz w:val="24"/>
          <w:szCs w:val="24"/>
          <w:highlight w:val="white"/>
          <w:lang w:val="uk-UA"/>
        </w:rPr>
        <w:t xml:space="preserve">Розглянувши </w:t>
      </w:r>
      <w:r w:rsidRPr="00061133">
        <w:rPr>
          <w:sz w:val="24"/>
          <w:szCs w:val="24"/>
          <w:lang w:val="uk-UA"/>
        </w:rPr>
        <w:t xml:space="preserve">рішення </w:t>
      </w:r>
      <w:r w:rsidRPr="00CF6F73">
        <w:rPr>
          <w:sz w:val="24"/>
          <w:szCs w:val="24"/>
          <w:lang w:val="uk-UA"/>
        </w:rPr>
        <w:t xml:space="preserve">Комісії </w:t>
      </w:r>
      <w:r w:rsidRPr="00C55810">
        <w:rPr>
          <w:sz w:val="24"/>
          <w:szCs w:val="24"/>
          <w:lang w:val="uk-UA"/>
        </w:rPr>
        <w:t xml:space="preserve">з розгляду питань щодо надання компенсації за пошкоджені/знищені об’єкти нерухомого майна внаслідок бойових дій, терористичних актів, диверсій, спричинених збройною агресією Російської Федерації проти України, які розташовані в межах Курахівської </w:t>
      </w:r>
      <w:r w:rsidRPr="0007332B">
        <w:rPr>
          <w:sz w:val="24"/>
          <w:szCs w:val="24"/>
          <w:lang w:val="uk-UA"/>
        </w:rPr>
        <w:t>міської територіальної громади</w:t>
      </w:r>
      <w:r w:rsidRPr="0007332B">
        <w:rPr>
          <w:bCs/>
          <w:sz w:val="24"/>
          <w:szCs w:val="24"/>
          <w:highlight w:val="white"/>
          <w:lang w:val="uk-UA"/>
        </w:rPr>
        <w:t xml:space="preserve"> </w:t>
      </w:r>
      <w:r w:rsidRPr="0007332B">
        <w:rPr>
          <w:sz w:val="24"/>
          <w:szCs w:val="24"/>
          <w:highlight w:val="white"/>
          <w:lang w:val="uk-UA"/>
        </w:rPr>
        <w:t xml:space="preserve">від </w:t>
      </w:r>
      <w:r w:rsidR="0083477B">
        <w:rPr>
          <w:sz w:val="24"/>
          <w:szCs w:val="24"/>
          <w:highlight w:val="white"/>
          <w:lang w:val="uk-UA"/>
        </w:rPr>
        <w:t xml:space="preserve">20.07.2026 № </w:t>
      </w:r>
      <w:r w:rsidR="0083477B">
        <w:rPr>
          <w:sz w:val="24"/>
          <w:szCs w:val="24"/>
          <w:lang w:val="uk-UA"/>
        </w:rPr>
        <w:t>134-1</w:t>
      </w:r>
      <w:r w:rsidR="005C0EF4" w:rsidRPr="0007332B">
        <w:rPr>
          <w:sz w:val="24"/>
          <w:szCs w:val="24"/>
          <w:highlight w:val="white"/>
          <w:lang w:val="uk-UA"/>
        </w:rPr>
        <w:t xml:space="preserve"> </w:t>
      </w:r>
      <w:r w:rsidRPr="0007332B">
        <w:rPr>
          <w:sz w:val="24"/>
          <w:szCs w:val="24"/>
          <w:highlight w:val="white"/>
          <w:lang w:val="uk-UA"/>
        </w:rPr>
        <w:t>«Про відмову у наданні компенсації за знищений об’єкт нерухомого майна гр</w:t>
      </w:r>
      <w:r w:rsidRPr="007074B9">
        <w:rPr>
          <w:sz w:val="24"/>
          <w:szCs w:val="24"/>
          <w:lang w:val="uk-UA"/>
        </w:rPr>
        <w:t xml:space="preserve">. </w:t>
      </w:r>
      <w:r w:rsidR="0083477B" w:rsidRPr="0083477B">
        <w:rPr>
          <w:color w:val="000000"/>
          <w:sz w:val="24"/>
          <w:szCs w:val="24"/>
          <w:lang w:val="uk-UA"/>
        </w:rPr>
        <w:t>Іванченко Антоніні Дмитрівні</w:t>
      </w:r>
      <w:r w:rsidR="008D7EC9" w:rsidRPr="007074B9">
        <w:rPr>
          <w:color w:val="000000"/>
          <w:sz w:val="24"/>
          <w:szCs w:val="24"/>
          <w:lang w:val="uk-UA"/>
        </w:rPr>
        <w:t xml:space="preserve"> </w:t>
      </w:r>
      <w:r w:rsidRPr="007074B9">
        <w:rPr>
          <w:sz w:val="24"/>
          <w:szCs w:val="24"/>
          <w:lang w:val="uk-UA"/>
        </w:rPr>
        <w:t>за</w:t>
      </w:r>
      <w:r w:rsidRPr="007074B9">
        <w:rPr>
          <w:sz w:val="24"/>
          <w:szCs w:val="24"/>
          <w:highlight w:val="white"/>
          <w:lang w:val="uk-UA"/>
        </w:rPr>
        <w:t xml:space="preserve"> № </w:t>
      </w:r>
      <w:r w:rsidR="0083477B" w:rsidRPr="0083477B">
        <w:rPr>
          <w:color w:val="000000"/>
          <w:sz w:val="24"/>
          <w:szCs w:val="24"/>
          <w:lang w:val="uk-UA"/>
        </w:rPr>
        <w:t>ЗВ-11.12.2024-159111</w:t>
      </w:r>
      <w:r w:rsidRPr="007074B9">
        <w:rPr>
          <w:sz w:val="24"/>
          <w:szCs w:val="24"/>
          <w:lang w:val="uk-UA"/>
        </w:rPr>
        <w:t>», відповідно до частини шостої статті 6 Закону України «Про компенсацію за пошкодження та знищення окремих катего</w:t>
      </w:r>
      <w:r w:rsidRPr="0007332B">
        <w:rPr>
          <w:sz w:val="24"/>
          <w:szCs w:val="24"/>
          <w:lang w:val="uk-UA"/>
        </w:rPr>
        <w:t>рій об’єктів нерухомого майна внаслідок бойових дій, терористичних актів, диверсій, спричинених збройною агресією Російської Федерації проти України</w:t>
      </w:r>
      <w:r w:rsidRPr="008D7EC9">
        <w:rPr>
          <w:sz w:val="24"/>
          <w:szCs w:val="24"/>
          <w:lang w:val="uk-UA"/>
        </w:rPr>
        <w:t xml:space="preserve">», </w:t>
      </w:r>
      <w:r w:rsidR="00E62D27" w:rsidRPr="00574F57">
        <w:rPr>
          <w:sz w:val="24"/>
          <w:szCs w:val="24"/>
          <w:lang w:val="uk-UA"/>
        </w:rPr>
        <w:t>на підставі статті 1 Указу Президента України від 04 липня 2022 року № 469/2022 «Про утворення військових адміністрацій населених пунктів у Донецькій області», розпорядження Президента України від 04 липня 2022 року № 126/2022-рп «</w:t>
      </w:r>
      <w:r w:rsidR="00E62D27" w:rsidRPr="00574F57">
        <w:rPr>
          <w:sz w:val="24"/>
          <w:szCs w:val="24"/>
          <w:shd w:val="clear" w:color="auto" w:fill="FFFFFF"/>
          <w:lang w:val="uk-UA"/>
        </w:rPr>
        <w:t xml:space="preserve">Про призначення Р. </w:t>
      </w:r>
      <w:proofErr w:type="spellStart"/>
      <w:r w:rsidR="00E62D27" w:rsidRPr="00574F57">
        <w:rPr>
          <w:sz w:val="24"/>
          <w:szCs w:val="24"/>
          <w:shd w:val="clear" w:color="auto" w:fill="FFFFFF"/>
          <w:lang w:val="uk-UA"/>
        </w:rPr>
        <w:t>Падуна</w:t>
      </w:r>
      <w:proofErr w:type="spellEnd"/>
      <w:r w:rsidR="00E62D27" w:rsidRPr="00574F57">
        <w:rPr>
          <w:sz w:val="24"/>
          <w:szCs w:val="24"/>
          <w:shd w:val="clear" w:color="auto" w:fill="FFFFFF"/>
          <w:lang w:val="uk-UA"/>
        </w:rPr>
        <w:t xml:space="preserve"> начальником Курахівської міської військової адміністрації Покровського району Донецької області</w:t>
      </w:r>
      <w:r w:rsidR="00E62D27" w:rsidRPr="00574F57">
        <w:rPr>
          <w:sz w:val="24"/>
          <w:szCs w:val="24"/>
          <w:lang w:val="uk-UA"/>
        </w:rPr>
        <w:t xml:space="preserve">», постанови Верховної Ради України від 30 серпня 2022 року № 2542-ІХ «Про здійснення начальниками військових адміністрацій населених пунктів у Донецькій області повноважень, передбачених частиною другою статті 10 Закону України «Про правовий режим воєнного стану», враховуючи укази Президента України від 24 лютого 2022 року № 64/2022 «Про введення воєнного стану в Україні», затверджений Законом України від 24 лютого 2022 року № 2102-ІХ, </w:t>
      </w:r>
      <w:r w:rsidR="00E62D27" w:rsidRPr="00574F57">
        <w:rPr>
          <w:color w:val="000000"/>
          <w:sz w:val="24"/>
          <w:szCs w:val="24"/>
          <w:lang w:val="uk-UA"/>
        </w:rPr>
        <w:t>від 27 квітня 2026 року № 342/2026 «Про продовження строку дії воєнного стану в Україні», затвердженого Законом України від 28 квітня 2026 року № 4857-IX</w:t>
      </w:r>
      <w:r w:rsidR="00914192" w:rsidRPr="008D7EC9">
        <w:rPr>
          <w:sz w:val="24"/>
          <w:szCs w:val="24"/>
          <w:lang w:val="uk-UA"/>
        </w:rPr>
        <w:t>, керуючись статтею 4, пунктом 8 частини сьо</w:t>
      </w:r>
      <w:r w:rsidR="00914192" w:rsidRPr="00842395">
        <w:rPr>
          <w:sz w:val="24"/>
          <w:szCs w:val="24"/>
          <w:lang w:val="uk-UA"/>
        </w:rPr>
        <w:t>мої статті 15 Закону України «Про правовий режим воєнного стану»:</w:t>
      </w:r>
    </w:p>
    <w:p w14:paraId="3E43EED9" w14:textId="77777777" w:rsidR="009B02C2" w:rsidRPr="003D4B5A" w:rsidRDefault="009B02C2" w:rsidP="009B02C2">
      <w:pPr>
        <w:pStyle w:val="a6"/>
        <w:ind w:firstLine="567"/>
        <w:rPr>
          <w:sz w:val="56"/>
          <w:lang w:val="uk-UA"/>
        </w:rPr>
      </w:pPr>
    </w:p>
    <w:p w14:paraId="4F2ECC81" w14:textId="40150ED7" w:rsidR="009B02C2" w:rsidRPr="00044CD0" w:rsidRDefault="009B02C2" w:rsidP="009B02C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4"/>
          <w:lang w:val="uk-UA"/>
        </w:rPr>
      </w:pPr>
      <w:r w:rsidRPr="00044CD0">
        <w:rPr>
          <w:sz w:val="24"/>
          <w:lang w:val="uk-UA"/>
        </w:rPr>
        <w:t>1.</w:t>
      </w:r>
      <w:r w:rsidRPr="00044CD0">
        <w:rPr>
          <w:sz w:val="24"/>
          <w:szCs w:val="24"/>
          <w:lang w:val="uk-UA"/>
        </w:rPr>
        <w:t xml:space="preserve"> Затвердити рішення Комісії </w:t>
      </w:r>
      <w:r w:rsidRPr="00044CD0">
        <w:rPr>
          <w:sz w:val="24"/>
          <w:szCs w:val="24"/>
          <w:highlight w:val="white"/>
          <w:lang w:val="uk-UA"/>
        </w:rPr>
        <w:t xml:space="preserve">з розгляду питань щодо надання компенсації за пошкоджені/знищені об’єкти нерухомого майна внаслідок бойових дій, терористичних актів, диверсій, спричинених збройною агресією Російської Федерації проти України, </w:t>
      </w:r>
      <w:r w:rsidRPr="00044CD0">
        <w:rPr>
          <w:sz w:val="24"/>
          <w:szCs w:val="24"/>
          <w:lang w:val="uk-UA"/>
        </w:rPr>
        <w:t>які розташовані в межах Курахівської міської територіальної громади</w:t>
      </w:r>
      <w:r w:rsidR="008D7EC9">
        <w:rPr>
          <w:sz w:val="24"/>
          <w:szCs w:val="24"/>
          <w:highlight w:val="white"/>
          <w:lang w:val="uk-UA"/>
        </w:rPr>
        <w:t xml:space="preserve"> в</w:t>
      </w:r>
      <w:bookmarkStart w:id="0" w:name="_GoBack"/>
      <w:bookmarkEnd w:id="0"/>
      <w:r w:rsidR="008D7EC9">
        <w:rPr>
          <w:sz w:val="24"/>
          <w:szCs w:val="24"/>
          <w:highlight w:val="white"/>
          <w:lang w:val="uk-UA"/>
        </w:rPr>
        <w:t>ід</w:t>
      </w:r>
      <w:r w:rsidR="008D7EC9" w:rsidRPr="008D7EC9">
        <w:rPr>
          <w:sz w:val="24"/>
          <w:szCs w:val="24"/>
          <w:highlight w:val="white"/>
          <w:lang w:val="uk-UA"/>
        </w:rPr>
        <w:t xml:space="preserve"> </w:t>
      </w:r>
      <w:r w:rsidR="0083477B">
        <w:rPr>
          <w:sz w:val="24"/>
          <w:szCs w:val="24"/>
          <w:highlight w:val="white"/>
          <w:lang w:val="uk-UA"/>
        </w:rPr>
        <w:t xml:space="preserve">20.07.2026 № </w:t>
      </w:r>
      <w:r w:rsidR="0083477B">
        <w:rPr>
          <w:sz w:val="24"/>
          <w:szCs w:val="24"/>
          <w:lang w:val="uk-UA"/>
        </w:rPr>
        <w:t>134-1</w:t>
      </w:r>
      <w:r w:rsidR="0083477B" w:rsidRPr="0007332B">
        <w:rPr>
          <w:sz w:val="24"/>
          <w:szCs w:val="24"/>
          <w:highlight w:val="white"/>
          <w:lang w:val="uk-UA"/>
        </w:rPr>
        <w:t xml:space="preserve"> «Про відмову у наданні компенсації за знищений об’єкт нерухомого майна гр</w:t>
      </w:r>
      <w:r w:rsidR="0083477B" w:rsidRPr="007074B9">
        <w:rPr>
          <w:sz w:val="24"/>
          <w:szCs w:val="24"/>
          <w:lang w:val="uk-UA"/>
        </w:rPr>
        <w:t xml:space="preserve">. </w:t>
      </w:r>
      <w:r w:rsidR="0083477B" w:rsidRPr="0083477B">
        <w:rPr>
          <w:color w:val="000000"/>
          <w:sz w:val="24"/>
          <w:szCs w:val="24"/>
          <w:lang w:val="uk-UA"/>
        </w:rPr>
        <w:t>Іванченко Антоніні Дмитрівні</w:t>
      </w:r>
      <w:r w:rsidR="0083477B" w:rsidRPr="007074B9">
        <w:rPr>
          <w:color w:val="000000"/>
          <w:sz w:val="24"/>
          <w:szCs w:val="24"/>
          <w:lang w:val="uk-UA"/>
        </w:rPr>
        <w:t xml:space="preserve"> </w:t>
      </w:r>
      <w:r w:rsidR="0083477B" w:rsidRPr="007074B9">
        <w:rPr>
          <w:sz w:val="24"/>
          <w:szCs w:val="24"/>
          <w:lang w:val="uk-UA"/>
        </w:rPr>
        <w:t>за</w:t>
      </w:r>
      <w:r w:rsidR="0083477B" w:rsidRPr="007074B9">
        <w:rPr>
          <w:sz w:val="24"/>
          <w:szCs w:val="24"/>
          <w:highlight w:val="white"/>
          <w:lang w:val="uk-UA"/>
        </w:rPr>
        <w:t xml:space="preserve"> № </w:t>
      </w:r>
      <w:r w:rsidR="0083477B" w:rsidRPr="0083477B">
        <w:rPr>
          <w:color w:val="000000"/>
          <w:sz w:val="24"/>
          <w:szCs w:val="24"/>
          <w:lang w:val="uk-UA"/>
        </w:rPr>
        <w:t>ЗВ-11.12.2024-159111</w:t>
      </w:r>
      <w:r w:rsidR="008D7EC9" w:rsidRPr="008D7EC9">
        <w:rPr>
          <w:sz w:val="24"/>
          <w:szCs w:val="24"/>
          <w:highlight w:val="white"/>
          <w:lang w:val="uk-UA"/>
        </w:rPr>
        <w:t>»</w:t>
      </w:r>
      <w:r w:rsidRPr="001B47ED">
        <w:rPr>
          <w:sz w:val="24"/>
          <w:szCs w:val="24"/>
          <w:lang w:val="uk-UA"/>
        </w:rPr>
        <w:t>.</w:t>
      </w:r>
    </w:p>
    <w:p w14:paraId="51684A41" w14:textId="77777777" w:rsidR="009B02C2" w:rsidRPr="00044CD0" w:rsidRDefault="009B02C2" w:rsidP="009B02C2">
      <w:pPr>
        <w:pStyle w:val="a5"/>
        <w:ind w:firstLine="567"/>
        <w:jc w:val="both"/>
        <w:rPr>
          <w:sz w:val="24"/>
          <w:szCs w:val="24"/>
          <w:shd w:val="clear" w:color="auto" w:fill="FFFFFF"/>
          <w:lang w:val="uk-UA"/>
        </w:rPr>
      </w:pPr>
      <w:r w:rsidRPr="00044CD0">
        <w:rPr>
          <w:sz w:val="24"/>
          <w:lang w:val="uk-UA"/>
        </w:rPr>
        <w:t>2.</w:t>
      </w:r>
      <w:r w:rsidRPr="00044CD0">
        <w:rPr>
          <w:sz w:val="24"/>
          <w:szCs w:val="24"/>
          <w:shd w:val="clear" w:color="auto" w:fill="FFFFFF"/>
          <w:lang w:val="uk-UA"/>
        </w:rPr>
        <w:t xml:space="preserve"> Копію даного розпорядження </w:t>
      </w:r>
      <w:proofErr w:type="spellStart"/>
      <w:r w:rsidRPr="00044CD0">
        <w:rPr>
          <w:sz w:val="24"/>
          <w:szCs w:val="24"/>
          <w:shd w:val="clear" w:color="auto" w:fill="FFFFFF"/>
          <w:lang w:val="uk-UA"/>
        </w:rPr>
        <w:t>внести</w:t>
      </w:r>
      <w:proofErr w:type="spellEnd"/>
      <w:r w:rsidRPr="00044CD0">
        <w:rPr>
          <w:sz w:val="24"/>
          <w:szCs w:val="24"/>
          <w:shd w:val="clear" w:color="auto" w:fill="FFFFFF"/>
          <w:lang w:val="uk-UA"/>
        </w:rPr>
        <w:t xml:space="preserve"> до Реєстру пошкодженого та знищеного майна протягом трьох робочих днів з дня його прийняття (ІВАНОВ).</w:t>
      </w:r>
    </w:p>
    <w:p w14:paraId="28F56DD7" w14:textId="77777777" w:rsidR="009B02C2" w:rsidRDefault="009B02C2" w:rsidP="009B02C2">
      <w:pPr>
        <w:pStyle w:val="a5"/>
        <w:ind w:firstLine="567"/>
        <w:jc w:val="both"/>
        <w:rPr>
          <w:sz w:val="24"/>
          <w:szCs w:val="24"/>
          <w:highlight w:val="white"/>
          <w:lang w:val="uk-UA"/>
        </w:rPr>
        <w:sectPr w:rsidR="009B02C2" w:rsidSect="009B02C2">
          <w:pgSz w:w="11906" w:h="16838"/>
          <w:pgMar w:top="142" w:right="567" w:bottom="993" w:left="1701" w:header="709" w:footer="709" w:gutter="0"/>
          <w:pgNumType w:start="43"/>
          <w:cols w:space="708"/>
          <w:docGrid w:linePitch="360"/>
        </w:sectPr>
      </w:pPr>
      <w:r w:rsidRPr="00044CD0">
        <w:rPr>
          <w:sz w:val="24"/>
          <w:szCs w:val="24"/>
          <w:shd w:val="clear" w:color="auto" w:fill="FFFFFF"/>
          <w:lang w:val="uk-UA"/>
        </w:rPr>
        <w:t xml:space="preserve">3. Координацію діяльності щодо виконання даного розпорядження покласти на голову </w:t>
      </w:r>
      <w:r w:rsidRPr="00044CD0">
        <w:rPr>
          <w:sz w:val="24"/>
          <w:szCs w:val="24"/>
          <w:lang w:val="uk-UA"/>
        </w:rPr>
        <w:t xml:space="preserve">Комісії </w:t>
      </w:r>
      <w:r w:rsidRPr="00044CD0">
        <w:rPr>
          <w:sz w:val="24"/>
          <w:szCs w:val="24"/>
          <w:highlight w:val="white"/>
          <w:lang w:val="uk-UA"/>
        </w:rPr>
        <w:t>з розгляду питань щодо надання компенсації за пошкоджені/знищені об’єкти нерухомого  майна  внаслідок</w:t>
      </w:r>
      <w:r w:rsidRPr="002F0EBD">
        <w:rPr>
          <w:sz w:val="24"/>
          <w:szCs w:val="24"/>
          <w:highlight w:val="white"/>
          <w:lang w:val="uk-UA"/>
        </w:rPr>
        <w:t xml:space="preserve"> </w:t>
      </w:r>
      <w:r>
        <w:rPr>
          <w:sz w:val="24"/>
          <w:szCs w:val="24"/>
          <w:highlight w:val="white"/>
          <w:lang w:val="uk-UA"/>
        </w:rPr>
        <w:t xml:space="preserve">  б</w:t>
      </w:r>
      <w:r w:rsidRPr="002F0EBD">
        <w:rPr>
          <w:sz w:val="24"/>
          <w:szCs w:val="24"/>
          <w:highlight w:val="white"/>
          <w:lang w:val="uk-UA"/>
        </w:rPr>
        <w:t>ойових</w:t>
      </w:r>
      <w:r>
        <w:rPr>
          <w:sz w:val="24"/>
          <w:szCs w:val="24"/>
          <w:highlight w:val="white"/>
          <w:lang w:val="uk-UA"/>
        </w:rPr>
        <w:t xml:space="preserve"> </w:t>
      </w:r>
      <w:r w:rsidRPr="002F0EBD">
        <w:rPr>
          <w:sz w:val="24"/>
          <w:szCs w:val="24"/>
          <w:highlight w:val="white"/>
          <w:lang w:val="uk-UA"/>
        </w:rPr>
        <w:t xml:space="preserve"> </w:t>
      </w:r>
      <w:r>
        <w:rPr>
          <w:sz w:val="24"/>
          <w:szCs w:val="24"/>
          <w:highlight w:val="white"/>
          <w:lang w:val="uk-UA"/>
        </w:rPr>
        <w:t xml:space="preserve"> </w:t>
      </w:r>
      <w:r w:rsidRPr="002F0EBD">
        <w:rPr>
          <w:sz w:val="24"/>
          <w:szCs w:val="24"/>
          <w:highlight w:val="white"/>
          <w:lang w:val="uk-UA"/>
        </w:rPr>
        <w:t xml:space="preserve">дій, </w:t>
      </w:r>
      <w:r>
        <w:rPr>
          <w:sz w:val="24"/>
          <w:szCs w:val="24"/>
          <w:highlight w:val="white"/>
          <w:lang w:val="uk-UA"/>
        </w:rPr>
        <w:t xml:space="preserve">  </w:t>
      </w:r>
      <w:r w:rsidRPr="002F0EBD">
        <w:rPr>
          <w:sz w:val="24"/>
          <w:szCs w:val="24"/>
          <w:highlight w:val="white"/>
          <w:lang w:val="uk-UA"/>
        </w:rPr>
        <w:t>терористичних</w:t>
      </w:r>
      <w:r>
        <w:rPr>
          <w:sz w:val="24"/>
          <w:szCs w:val="24"/>
          <w:highlight w:val="white"/>
          <w:lang w:val="uk-UA"/>
        </w:rPr>
        <w:t xml:space="preserve">  </w:t>
      </w:r>
      <w:r w:rsidRPr="002F0EBD">
        <w:rPr>
          <w:sz w:val="24"/>
          <w:szCs w:val="24"/>
          <w:highlight w:val="white"/>
          <w:lang w:val="uk-UA"/>
        </w:rPr>
        <w:t>актів,</w:t>
      </w:r>
      <w:r>
        <w:rPr>
          <w:sz w:val="24"/>
          <w:szCs w:val="24"/>
          <w:highlight w:val="white"/>
          <w:lang w:val="uk-UA"/>
        </w:rPr>
        <w:t xml:space="preserve">  диверсій,  </w:t>
      </w:r>
      <w:r w:rsidRPr="002F0EBD">
        <w:rPr>
          <w:sz w:val="24"/>
          <w:szCs w:val="24"/>
          <w:highlight w:val="white"/>
          <w:lang w:val="uk-UA"/>
        </w:rPr>
        <w:t xml:space="preserve">спричинених </w:t>
      </w:r>
    </w:p>
    <w:p w14:paraId="6A839CDB" w14:textId="77777777" w:rsidR="009B02C2" w:rsidRPr="008649B4" w:rsidRDefault="009B02C2" w:rsidP="009B02C2">
      <w:pPr>
        <w:pStyle w:val="a5"/>
        <w:jc w:val="both"/>
        <w:rPr>
          <w:sz w:val="24"/>
          <w:szCs w:val="24"/>
          <w:highlight w:val="white"/>
          <w:lang w:val="uk-UA"/>
        </w:rPr>
      </w:pPr>
      <w:r w:rsidRPr="002F0EBD">
        <w:rPr>
          <w:sz w:val="24"/>
          <w:szCs w:val="24"/>
          <w:highlight w:val="white"/>
          <w:lang w:val="uk-UA"/>
        </w:rPr>
        <w:lastRenderedPageBreak/>
        <w:t>збройною агресією Російської Федерації проти України</w:t>
      </w:r>
      <w:r w:rsidRPr="002F0EBD">
        <w:rPr>
          <w:sz w:val="24"/>
          <w:szCs w:val="24"/>
          <w:shd w:val="clear" w:color="auto" w:fill="FFFFFF"/>
          <w:lang w:val="uk-UA"/>
        </w:rPr>
        <w:t xml:space="preserve"> (ПУЖАЙЛО)</w:t>
      </w:r>
      <w:r>
        <w:rPr>
          <w:sz w:val="24"/>
          <w:szCs w:val="24"/>
          <w:shd w:val="clear" w:color="auto" w:fill="FFFFFF"/>
          <w:lang w:val="uk-UA"/>
        </w:rPr>
        <w:t>, контроль залишаю за собою.</w:t>
      </w:r>
    </w:p>
    <w:p w14:paraId="56256FE6" w14:textId="77777777" w:rsidR="009B02C2" w:rsidRPr="00C81779" w:rsidRDefault="009B02C2" w:rsidP="009B02C2">
      <w:pPr>
        <w:pStyle w:val="a6"/>
        <w:ind w:firstLine="567"/>
        <w:rPr>
          <w:sz w:val="24"/>
          <w:lang w:val="uk-UA"/>
        </w:rPr>
      </w:pPr>
    </w:p>
    <w:p w14:paraId="7542AB6F" w14:textId="77777777" w:rsidR="009B02C2" w:rsidRDefault="009B02C2" w:rsidP="009B02C2">
      <w:pPr>
        <w:pStyle w:val="a6"/>
        <w:rPr>
          <w:color w:val="FF0000"/>
          <w:sz w:val="24"/>
          <w:lang w:val="uk-UA"/>
        </w:rPr>
      </w:pPr>
    </w:p>
    <w:p w14:paraId="19B7BC36" w14:textId="7861166B" w:rsidR="009B02C2" w:rsidRDefault="009B02C2" w:rsidP="009B02C2">
      <w:pPr>
        <w:pStyle w:val="a6"/>
        <w:rPr>
          <w:color w:val="FF0000"/>
          <w:sz w:val="24"/>
          <w:lang w:val="uk-UA"/>
        </w:rPr>
      </w:pPr>
    </w:p>
    <w:p w14:paraId="38BC12E6" w14:textId="3EDCAFEA" w:rsidR="009B02C2" w:rsidRDefault="009B02C2" w:rsidP="009B02C2">
      <w:pPr>
        <w:pStyle w:val="a5"/>
        <w:jc w:val="both"/>
        <w:rPr>
          <w:sz w:val="24"/>
          <w:szCs w:val="24"/>
          <w:lang w:val="uk-UA"/>
        </w:rPr>
      </w:pPr>
    </w:p>
    <w:p w14:paraId="222DCCA3" w14:textId="28E29CF6" w:rsidR="009B02C2" w:rsidRDefault="009B02C2" w:rsidP="009B02C2">
      <w:pPr>
        <w:pStyle w:val="a5"/>
        <w:jc w:val="both"/>
        <w:rPr>
          <w:sz w:val="24"/>
          <w:szCs w:val="24"/>
          <w:lang w:val="uk-UA"/>
        </w:rPr>
      </w:pPr>
    </w:p>
    <w:p w14:paraId="62C8F3E1" w14:textId="72F1A5EB" w:rsidR="008D7EC9" w:rsidRPr="008D7EC9" w:rsidRDefault="007074B9" w:rsidP="008D7EC9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Н</w:t>
      </w:r>
      <w:r w:rsidR="008D7EC9" w:rsidRPr="008D7EC9">
        <w:rPr>
          <w:sz w:val="24"/>
          <w:szCs w:val="24"/>
          <w:lang w:val="uk-UA"/>
        </w:rPr>
        <w:t>ачальник</w:t>
      </w:r>
    </w:p>
    <w:p w14:paraId="5240E59D" w14:textId="77777777" w:rsidR="008D7EC9" w:rsidRPr="008D7EC9" w:rsidRDefault="008D7EC9" w:rsidP="008D7EC9">
      <w:pPr>
        <w:rPr>
          <w:sz w:val="24"/>
          <w:szCs w:val="24"/>
          <w:lang w:val="uk-UA"/>
        </w:rPr>
      </w:pPr>
      <w:r w:rsidRPr="008D7EC9">
        <w:rPr>
          <w:sz w:val="24"/>
          <w:szCs w:val="24"/>
          <w:lang w:val="uk-UA"/>
        </w:rPr>
        <w:t xml:space="preserve">Курахівської міської військової адміністрації </w:t>
      </w:r>
    </w:p>
    <w:p w14:paraId="49222B53" w14:textId="6983398E" w:rsidR="009B02C2" w:rsidRPr="007074B9" w:rsidRDefault="008D7EC9" w:rsidP="007074B9">
      <w:pPr>
        <w:rPr>
          <w:sz w:val="24"/>
          <w:szCs w:val="24"/>
          <w:lang w:val="uk-UA"/>
        </w:rPr>
      </w:pPr>
      <w:r w:rsidRPr="008D7EC9">
        <w:rPr>
          <w:sz w:val="24"/>
          <w:szCs w:val="24"/>
          <w:lang w:val="uk-UA"/>
        </w:rPr>
        <w:t>Покровського району Донецької області</w:t>
      </w:r>
      <w:r w:rsidR="007074B9">
        <w:rPr>
          <w:sz w:val="24"/>
          <w:szCs w:val="24"/>
          <w:lang w:val="uk-UA"/>
        </w:rPr>
        <w:tab/>
      </w:r>
      <w:r w:rsidRPr="008D7EC9">
        <w:rPr>
          <w:sz w:val="24"/>
          <w:szCs w:val="24"/>
          <w:lang w:val="uk-UA"/>
        </w:rPr>
        <w:tab/>
      </w:r>
      <w:r w:rsidRPr="008D7EC9">
        <w:rPr>
          <w:sz w:val="24"/>
          <w:szCs w:val="24"/>
          <w:lang w:val="uk-UA"/>
        </w:rPr>
        <w:tab/>
      </w:r>
      <w:r w:rsidRPr="008D7EC9">
        <w:rPr>
          <w:sz w:val="24"/>
          <w:szCs w:val="24"/>
          <w:lang w:val="uk-UA"/>
        </w:rPr>
        <w:tab/>
      </w:r>
      <w:r w:rsidRPr="008D7EC9">
        <w:rPr>
          <w:sz w:val="24"/>
          <w:szCs w:val="24"/>
          <w:lang w:val="uk-UA"/>
        </w:rPr>
        <w:tab/>
      </w:r>
      <w:r w:rsidRPr="008D7EC9">
        <w:rPr>
          <w:sz w:val="24"/>
          <w:szCs w:val="24"/>
          <w:lang w:val="uk-UA"/>
        </w:rPr>
        <w:tab/>
      </w:r>
      <w:r w:rsidR="007074B9">
        <w:rPr>
          <w:sz w:val="24"/>
          <w:szCs w:val="24"/>
          <w:lang w:val="uk-UA"/>
        </w:rPr>
        <w:t>Роман ПАДУН</w:t>
      </w:r>
    </w:p>
    <w:sectPr w:rsidR="009B02C2" w:rsidRPr="007074B9" w:rsidSect="0053446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ECD"/>
    <w:rsid w:val="000219FC"/>
    <w:rsid w:val="00057096"/>
    <w:rsid w:val="0007332B"/>
    <w:rsid w:val="000E3F24"/>
    <w:rsid w:val="001D5087"/>
    <w:rsid w:val="0020460F"/>
    <w:rsid w:val="00235C68"/>
    <w:rsid w:val="002623F3"/>
    <w:rsid w:val="0026792A"/>
    <w:rsid w:val="00287BEA"/>
    <w:rsid w:val="00292ECD"/>
    <w:rsid w:val="0029625B"/>
    <w:rsid w:val="0039779B"/>
    <w:rsid w:val="003C0A2C"/>
    <w:rsid w:val="003D4B5A"/>
    <w:rsid w:val="00455AD0"/>
    <w:rsid w:val="004F1DE4"/>
    <w:rsid w:val="00534466"/>
    <w:rsid w:val="005833CF"/>
    <w:rsid w:val="005C0EF4"/>
    <w:rsid w:val="005D5448"/>
    <w:rsid w:val="005E0735"/>
    <w:rsid w:val="005E474C"/>
    <w:rsid w:val="007074B9"/>
    <w:rsid w:val="007D6739"/>
    <w:rsid w:val="0083477B"/>
    <w:rsid w:val="00853936"/>
    <w:rsid w:val="008C2C02"/>
    <w:rsid w:val="008D7EC9"/>
    <w:rsid w:val="008F645C"/>
    <w:rsid w:val="00914192"/>
    <w:rsid w:val="00933AC2"/>
    <w:rsid w:val="00961958"/>
    <w:rsid w:val="00984182"/>
    <w:rsid w:val="009A2AA6"/>
    <w:rsid w:val="009B02C2"/>
    <w:rsid w:val="009F460D"/>
    <w:rsid w:val="00A87599"/>
    <w:rsid w:val="00AC5795"/>
    <w:rsid w:val="00B24BCA"/>
    <w:rsid w:val="00BA6EDB"/>
    <w:rsid w:val="00C43629"/>
    <w:rsid w:val="00C66655"/>
    <w:rsid w:val="00C803A8"/>
    <w:rsid w:val="00CA40F2"/>
    <w:rsid w:val="00CD6234"/>
    <w:rsid w:val="00D17F6B"/>
    <w:rsid w:val="00D80B63"/>
    <w:rsid w:val="00DA5159"/>
    <w:rsid w:val="00DC3C57"/>
    <w:rsid w:val="00E31708"/>
    <w:rsid w:val="00E62D27"/>
    <w:rsid w:val="00E766C4"/>
    <w:rsid w:val="00F3050D"/>
    <w:rsid w:val="00F53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9BEB8"/>
  <w15:chartTrackingRefBased/>
  <w15:docId w15:val="{D9B9A78C-652E-49FA-BCDD-36D7DD871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0A2C"/>
    <w:rPr>
      <w:lang w:val="ru-RU" w:eastAsia="ru-RU"/>
    </w:rPr>
  </w:style>
  <w:style w:type="paragraph" w:styleId="1">
    <w:name w:val="heading 1"/>
    <w:basedOn w:val="a"/>
    <w:next w:val="a"/>
    <w:link w:val="10"/>
    <w:qFormat/>
    <w:rsid w:val="003C0A2C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7EC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C0A2C"/>
    <w:rPr>
      <w:sz w:val="28"/>
      <w:lang w:val="ru-RU" w:eastAsia="ru-RU"/>
    </w:rPr>
  </w:style>
  <w:style w:type="paragraph" w:styleId="a3">
    <w:name w:val="caption"/>
    <w:basedOn w:val="a"/>
    <w:next w:val="a"/>
    <w:qFormat/>
    <w:rsid w:val="003C0A2C"/>
    <w:pPr>
      <w:jc w:val="center"/>
    </w:pPr>
    <w:rPr>
      <w:sz w:val="32"/>
    </w:rPr>
  </w:style>
  <w:style w:type="character" w:styleId="a4">
    <w:name w:val="Emphasis"/>
    <w:qFormat/>
    <w:rsid w:val="003C0A2C"/>
    <w:rPr>
      <w:i/>
      <w:iCs/>
    </w:rPr>
  </w:style>
  <w:style w:type="paragraph" w:styleId="a5">
    <w:name w:val="No Spacing"/>
    <w:uiPriority w:val="1"/>
    <w:qFormat/>
    <w:rsid w:val="003C0A2C"/>
    <w:rPr>
      <w:lang w:val="ru-RU" w:eastAsia="ru-RU"/>
    </w:rPr>
  </w:style>
  <w:style w:type="paragraph" w:styleId="a6">
    <w:name w:val="Body Text"/>
    <w:basedOn w:val="a"/>
    <w:link w:val="a7"/>
    <w:unhideWhenUsed/>
    <w:rsid w:val="009B02C2"/>
    <w:pPr>
      <w:jc w:val="both"/>
    </w:pPr>
    <w:rPr>
      <w:sz w:val="28"/>
    </w:rPr>
  </w:style>
  <w:style w:type="character" w:customStyle="1" w:styleId="a7">
    <w:name w:val="Основной текст Знак"/>
    <w:basedOn w:val="a0"/>
    <w:link w:val="a6"/>
    <w:rsid w:val="009B02C2"/>
    <w:rPr>
      <w:sz w:val="28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9F460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F460D"/>
    <w:rPr>
      <w:rFonts w:ascii="Segoe UI" w:hAnsi="Segoe UI" w:cs="Segoe UI"/>
      <w:sz w:val="18"/>
      <w:szCs w:val="18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8D7EC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2182</Words>
  <Characters>1245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Єна Ліана</dc:creator>
  <cp:keywords/>
  <dc:description/>
  <cp:lastModifiedBy>Julia</cp:lastModifiedBy>
  <cp:revision>2</cp:revision>
  <cp:lastPrinted>2026-07-24T12:59:00Z</cp:lastPrinted>
  <dcterms:created xsi:type="dcterms:W3CDTF">2026-07-24T12:59:00Z</dcterms:created>
  <dcterms:modified xsi:type="dcterms:W3CDTF">2026-07-24T12:59:00Z</dcterms:modified>
</cp:coreProperties>
</file>